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2D0" w:rsidRPr="000A47D9" w:rsidRDefault="005012D0" w:rsidP="000A47D9">
      <w:pPr>
        <w:pStyle w:val="Title"/>
      </w:pPr>
      <w:r w:rsidRPr="000A47D9">
        <w:t>The Discover</w:t>
      </w:r>
      <w:r w:rsidR="00677EC6" w:rsidRPr="000A47D9">
        <w:t>y</w:t>
      </w:r>
      <w:r w:rsidRPr="000A47D9">
        <w:t xml:space="preserve"> Chart: </w:t>
      </w:r>
      <w:r w:rsidRPr="000A47D9">
        <w:t>Who</w:t>
      </w:r>
      <w:r w:rsidRPr="000A47D9">
        <w:t>?</w:t>
      </w:r>
      <w:r w:rsidRPr="000A47D9">
        <w:t xml:space="preserve"> Where</w:t>
      </w:r>
      <w:r w:rsidRPr="000A47D9">
        <w:t xml:space="preserve">? When? </w:t>
      </w:r>
      <w:r w:rsidRPr="000A47D9">
        <w:t>How</w:t>
      </w:r>
      <w:r w:rsidRPr="000A47D9">
        <w:t>? What?</w:t>
      </w:r>
    </w:p>
    <w:p w:rsidR="005012D0" w:rsidRPr="005012D0" w:rsidRDefault="005012D0" w:rsidP="005012D0">
      <w:pPr>
        <w:pStyle w:val="Heading1"/>
        <w:rPr>
          <w:rStyle w:val="Strong"/>
          <w:b/>
        </w:rPr>
      </w:pPr>
      <w:r w:rsidRPr="005012D0">
        <w:rPr>
          <w:rStyle w:val="Strong"/>
          <w:b/>
        </w:rPr>
        <w:t xml:space="preserve">Purpose: </w:t>
      </w:r>
    </w:p>
    <w:p w:rsidR="005012D0" w:rsidRPr="005012D0" w:rsidRDefault="005012D0" w:rsidP="005012D0">
      <w:pPr>
        <w:spacing w:after="0"/>
        <w:rPr>
          <w:sz w:val="24"/>
        </w:rPr>
      </w:pPr>
      <w:r w:rsidRPr="005012D0">
        <w:rPr>
          <w:sz w:val="24"/>
        </w:rPr>
        <w:t>To help the group plan for the Discovery process</w:t>
      </w:r>
      <w:r w:rsidR="00677EC6">
        <w:rPr>
          <w:sz w:val="24"/>
        </w:rPr>
        <w:t xml:space="preserve"> by identifying who will be targeted, where information will be gathered, where the </w:t>
      </w:r>
      <w:r w:rsidR="000A47D9">
        <w:rPr>
          <w:sz w:val="24"/>
        </w:rPr>
        <w:t>D</w:t>
      </w:r>
      <w:r w:rsidR="00677EC6">
        <w:rPr>
          <w:sz w:val="24"/>
        </w:rPr>
        <w:t>iscovery will be done, when Discovery will happen and what will be asked.</w:t>
      </w:r>
    </w:p>
    <w:p w:rsidR="005012D0" w:rsidRPr="005012D0" w:rsidRDefault="005012D0" w:rsidP="005012D0">
      <w:pPr>
        <w:pStyle w:val="Heading1"/>
        <w:rPr>
          <w:rStyle w:val="Strong"/>
          <w:b/>
        </w:rPr>
      </w:pPr>
      <w:bookmarkStart w:id="0" w:name="_GoBack"/>
      <w:bookmarkEnd w:id="0"/>
      <w:r w:rsidRPr="005012D0">
        <w:rPr>
          <w:rStyle w:val="Strong"/>
          <w:b/>
        </w:rPr>
        <w:t>Materials Needed:</w:t>
      </w:r>
    </w:p>
    <w:p w:rsidR="000A47D9" w:rsidRDefault="005012D0" w:rsidP="005012D0">
      <w:pPr>
        <w:pStyle w:val="ListParagraph"/>
        <w:numPr>
          <w:ilvl w:val="0"/>
          <w:numId w:val="1"/>
        </w:numPr>
        <w:spacing w:after="0"/>
        <w:rPr>
          <w:i w:val="0"/>
          <w:sz w:val="24"/>
        </w:rPr>
      </w:pPr>
      <w:r w:rsidRPr="000A47D9">
        <w:rPr>
          <w:i w:val="0"/>
          <w:sz w:val="24"/>
        </w:rPr>
        <w:t>Copies of the Discovery Chart Template</w:t>
      </w:r>
      <w:r w:rsidR="000A47D9">
        <w:rPr>
          <w:i w:val="0"/>
          <w:sz w:val="24"/>
        </w:rPr>
        <w:t xml:space="preserve"> (see toolkit)</w:t>
      </w:r>
    </w:p>
    <w:p w:rsidR="005012D0" w:rsidRPr="000A47D9" w:rsidRDefault="005012D0" w:rsidP="005012D0">
      <w:pPr>
        <w:pStyle w:val="ListParagraph"/>
        <w:numPr>
          <w:ilvl w:val="0"/>
          <w:numId w:val="1"/>
        </w:numPr>
        <w:spacing w:after="0"/>
        <w:rPr>
          <w:i w:val="0"/>
          <w:sz w:val="24"/>
        </w:rPr>
      </w:pPr>
      <w:r w:rsidRPr="000A47D9">
        <w:rPr>
          <w:i w:val="0"/>
          <w:sz w:val="24"/>
        </w:rPr>
        <w:t>Pens or pencils</w:t>
      </w:r>
    </w:p>
    <w:p w:rsidR="005012D0" w:rsidRPr="005012D0" w:rsidRDefault="005012D0" w:rsidP="005012D0">
      <w:pPr>
        <w:pStyle w:val="ListParagraph"/>
        <w:numPr>
          <w:ilvl w:val="0"/>
          <w:numId w:val="1"/>
        </w:numPr>
        <w:spacing w:after="0"/>
        <w:rPr>
          <w:i w:val="0"/>
          <w:sz w:val="24"/>
        </w:rPr>
      </w:pPr>
      <w:r w:rsidRPr="005012D0">
        <w:rPr>
          <w:i w:val="0"/>
          <w:sz w:val="24"/>
        </w:rPr>
        <w:t>Flip chart or whiteboard</w:t>
      </w:r>
    </w:p>
    <w:p w:rsidR="005012D0" w:rsidRDefault="005012D0" w:rsidP="005012D0">
      <w:pPr>
        <w:pStyle w:val="ListParagraph"/>
        <w:numPr>
          <w:ilvl w:val="0"/>
          <w:numId w:val="1"/>
        </w:numPr>
        <w:spacing w:after="0"/>
        <w:rPr>
          <w:i w:val="0"/>
          <w:sz w:val="24"/>
        </w:rPr>
      </w:pPr>
      <w:r w:rsidRPr="005012D0">
        <w:rPr>
          <w:i w:val="0"/>
          <w:sz w:val="24"/>
        </w:rPr>
        <w:t>Whiteboard or regular markers</w:t>
      </w:r>
    </w:p>
    <w:p w:rsidR="00CF7080" w:rsidRPr="005012D0" w:rsidRDefault="00CF7080" w:rsidP="005012D0">
      <w:pPr>
        <w:pStyle w:val="ListParagraph"/>
        <w:numPr>
          <w:ilvl w:val="0"/>
          <w:numId w:val="1"/>
        </w:numPr>
        <w:spacing w:after="0"/>
        <w:rPr>
          <w:i w:val="0"/>
          <w:sz w:val="24"/>
        </w:rPr>
      </w:pPr>
      <w:r>
        <w:rPr>
          <w:i w:val="0"/>
          <w:sz w:val="24"/>
        </w:rPr>
        <w:t>Copies of the completed ‘Mapping our Community’ exercise from Dawn phase</w:t>
      </w:r>
    </w:p>
    <w:p w:rsidR="00677EC6" w:rsidRPr="00481A86" w:rsidRDefault="00CF7080" w:rsidP="00677EC6">
      <w:pPr>
        <w:pStyle w:val="ListParagraph"/>
        <w:numPr>
          <w:ilvl w:val="0"/>
          <w:numId w:val="1"/>
        </w:numPr>
        <w:spacing w:after="0"/>
        <w:rPr>
          <w:i w:val="0"/>
          <w:sz w:val="24"/>
        </w:rPr>
      </w:pPr>
      <w:r>
        <w:rPr>
          <w:i w:val="0"/>
          <w:sz w:val="24"/>
        </w:rPr>
        <w:t>Copies</w:t>
      </w:r>
      <w:r w:rsidR="00677EC6" w:rsidRPr="00481A86">
        <w:rPr>
          <w:i w:val="0"/>
          <w:sz w:val="24"/>
        </w:rPr>
        <w:t xml:space="preserve"> of the </w:t>
      </w:r>
      <w:r w:rsidR="00677EC6">
        <w:rPr>
          <w:i w:val="0"/>
          <w:sz w:val="24"/>
        </w:rPr>
        <w:t>information from the Determining G</w:t>
      </w:r>
      <w:r w:rsidR="00677EC6" w:rsidRPr="00481A86">
        <w:rPr>
          <w:i w:val="0"/>
          <w:sz w:val="24"/>
        </w:rPr>
        <w:t xml:space="preserve">roup </w:t>
      </w:r>
      <w:r w:rsidR="00677EC6">
        <w:rPr>
          <w:i w:val="0"/>
          <w:sz w:val="24"/>
        </w:rPr>
        <w:t>E</w:t>
      </w:r>
      <w:r w:rsidR="00677EC6" w:rsidRPr="00481A86">
        <w:rPr>
          <w:i w:val="0"/>
          <w:sz w:val="24"/>
        </w:rPr>
        <w:t>xpectations</w:t>
      </w:r>
      <w:r w:rsidR="00677EC6">
        <w:rPr>
          <w:i w:val="0"/>
          <w:sz w:val="24"/>
        </w:rPr>
        <w:t xml:space="preserve"> activity completed in Dawn</w:t>
      </w:r>
      <w:r w:rsidR="00677EC6" w:rsidRPr="00481A86">
        <w:rPr>
          <w:i w:val="0"/>
          <w:sz w:val="24"/>
        </w:rPr>
        <w:t xml:space="preserve"> (create a handout or write on white board)</w:t>
      </w:r>
    </w:p>
    <w:p w:rsidR="005012D0" w:rsidRPr="005012D0" w:rsidRDefault="005012D0" w:rsidP="005012D0">
      <w:pPr>
        <w:pStyle w:val="Heading1"/>
        <w:rPr>
          <w:rStyle w:val="Strong"/>
          <w:b/>
        </w:rPr>
      </w:pPr>
      <w:r w:rsidRPr="005012D0">
        <w:rPr>
          <w:rStyle w:val="Strong"/>
          <w:b/>
        </w:rPr>
        <w:t>Instructions:</w:t>
      </w:r>
    </w:p>
    <w:p w:rsidR="005012D0" w:rsidRDefault="005012D0" w:rsidP="005012D0">
      <w:pPr>
        <w:spacing w:after="0"/>
        <w:rPr>
          <w:rStyle w:val="Strong"/>
        </w:rPr>
      </w:pPr>
    </w:p>
    <w:p w:rsidR="005012D0" w:rsidRDefault="00CF7080" w:rsidP="005012D0">
      <w:pPr>
        <w:pStyle w:val="ListParagraph"/>
        <w:numPr>
          <w:ilvl w:val="0"/>
          <w:numId w:val="2"/>
        </w:numPr>
        <w:spacing w:after="0"/>
        <w:rPr>
          <w:i w:val="0"/>
          <w:sz w:val="24"/>
        </w:rPr>
      </w:pPr>
      <w:r>
        <w:rPr>
          <w:i w:val="0"/>
          <w:sz w:val="24"/>
        </w:rPr>
        <w:t>If you have not done so by the end of the ‘Mapping our community’ exercise—ask the group to consider the list of community members identified during Dawn phase and consider whether and what sort of broad groups are represented.</w:t>
      </w:r>
      <w:r w:rsidR="0083365A">
        <w:rPr>
          <w:i w:val="0"/>
          <w:sz w:val="24"/>
        </w:rPr>
        <w:t xml:space="preserve"> List these on a whiteboard.</w:t>
      </w:r>
      <w:r>
        <w:rPr>
          <w:i w:val="0"/>
          <w:sz w:val="24"/>
        </w:rPr>
        <w:t xml:space="preserve"> Together, determine which broad groups exist within the community.  </w:t>
      </w:r>
      <w:r w:rsidR="00677EC6">
        <w:rPr>
          <w:i w:val="0"/>
          <w:sz w:val="24"/>
        </w:rPr>
        <w:t xml:space="preserve">Ask culture change coalition (CCC) members to break </w:t>
      </w:r>
      <w:r w:rsidR="005012D0" w:rsidRPr="005012D0">
        <w:rPr>
          <w:i w:val="0"/>
          <w:sz w:val="24"/>
        </w:rPr>
        <w:t>into small groups.</w:t>
      </w:r>
    </w:p>
    <w:p w:rsidR="007B08F8" w:rsidRPr="005012D0" w:rsidRDefault="007B08F8" w:rsidP="007B08F8">
      <w:pPr>
        <w:pStyle w:val="ListParagraph"/>
        <w:spacing w:after="0"/>
        <w:rPr>
          <w:i w:val="0"/>
          <w:sz w:val="24"/>
        </w:rPr>
      </w:pPr>
    </w:p>
    <w:p w:rsidR="005012D0" w:rsidRPr="005012D0" w:rsidRDefault="00677EC6" w:rsidP="005012D0">
      <w:pPr>
        <w:pStyle w:val="ListParagraph"/>
        <w:numPr>
          <w:ilvl w:val="0"/>
          <w:numId w:val="2"/>
        </w:numPr>
        <w:spacing w:after="0"/>
        <w:rPr>
          <w:i w:val="0"/>
          <w:sz w:val="24"/>
        </w:rPr>
      </w:pPr>
      <w:r>
        <w:rPr>
          <w:i w:val="0"/>
          <w:sz w:val="24"/>
        </w:rPr>
        <w:t>Ask e</w:t>
      </w:r>
      <w:r w:rsidR="005012D0" w:rsidRPr="005012D0">
        <w:rPr>
          <w:i w:val="0"/>
          <w:sz w:val="24"/>
        </w:rPr>
        <w:t>ach group will fill in the</w:t>
      </w:r>
      <w:r w:rsidR="00CF7080">
        <w:rPr>
          <w:i w:val="0"/>
          <w:sz w:val="24"/>
        </w:rPr>
        <w:t xml:space="preserve"> Discovery chart,</w:t>
      </w:r>
      <w:r w:rsidR="005012D0" w:rsidRPr="005012D0">
        <w:rPr>
          <w:i w:val="0"/>
          <w:sz w:val="24"/>
        </w:rPr>
        <w:t xml:space="preserve"> brainstorming ideas on how they will </w:t>
      </w:r>
      <w:r w:rsidR="000A47D9" w:rsidRPr="005012D0">
        <w:rPr>
          <w:i w:val="0"/>
          <w:sz w:val="24"/>
        </w:rPr>
        <w:t>discover</w:t>
      </w:r>
      <w:r w:rsidR="00CF7080">
        <w:rPr>
          <w:i w:val="0"/>
          <w:sz w:val="24"/>
        </w:rPr>
        <w:t xml:space="preserve"> ‘the best of what is’ about the group or organization from that particular group</w:t>
      </w:r>
      <w:r w:rsidR="005012D0" w:rsidRPr="005012D0">
        <w:rPr>
          <w:i w:val="0"/>
          <w:sz w:val="24"/>
        </w:rPr>
        <w:t xml:space="preserve">. </w:t>
      </w:r>
      <w:r>
        <w:rPr>
          <w:i w:val="0"/>
          <w:sz w:val="24"/>
        </w:rPr>
        <w:t xml:space="preserve">Ask </w:t>
      </w:r>
      <w:r w:rsidR="005012D0" w:rsidRPr="005012D0">
        <w:rPr>
          <w:i w:val="0"/>
          <w:sz w:val="24"/>
        </w:rPr>
        <w:t xml:space="preserve">each group to </w:t>
      </w:r>
      <w:r>
        <w:rPr>
          <w:i w:val="0"/>
          <w:sz w:val="24"/>
        </w:rPr>
        <w:t xml:space="preserve">complete the </w:t>
      </w:r>
      <w:r w:rsidR="00CF7080">
        <w:rPr>
          <w:i w:val="0"/>
          <w:sz w:val="24"/>
        </w:rPr>
        <w:t>chart</w:t>
      </w:r>
      <w:r>
        <w:rPr>
          <w:i w:val="0"/>
          <w:sz w:val="24"/>
        </w:rPr>
        <w:t xml:space="preserve"> from the perspective of a different participant group</w:t>
      </w:r>
      <w:r w:rsidR="005012D0" w:rsidRPr="005012D0">
        <w:rPr>
          <w:i w:val="0"/>
          <w:sz w:val="24"/>
        </w:rPr>
        <w:t>. For example, one group may want to plan for staff, others for family members, or residents/clients.</w:t>
      </w:r>
      <w:r>
        <w:rPr>
          <w:i w:val="0"/>
          <w:sz w:val="24"/>
        </w:rPr>
        <w:t xml:space="preserve"> </w:t>
      </w:r>
      <w:r w:rsidR="00CF7080">
        <w:rPr>
          <w:i w:val="0"/>
          <w:sz w:val="24"/>
        </w:rPr>
        <w:t xml:space="preserve"> </w:t>
      </w:r>
      <w:r>
        <w:rPr>
          <w:i w:val="0"/>
          <w:sz w:val="24"/>
        </w:rPr>
        <w:t xml:space="preserve"> </w:t>
      </w:r>
    </w:p>
    <w:p w:rsidR="00677EC6" w:rsidRDefault="00677EC6" w:rsidP="005012D0">
      <w:pPr>
        <w:pStyle w:val="ListParagraph"/>
        <w:numPr>
          <w:ilvl w:val="0"/>
          <w:numId w:val="2"/>
        </w:numPr>
        <w:spacing w:after="0"/>
        <w:rPr>
          <w:i w:val="0"/>
          <w:sz w:val="24"/>
        </w:rPr>
      </w:pPr>
      <w:r>
        <w:rPr>
          <w:i w:val="0"/>
          <w:sz w:val="24"/>
        </w:rPr>
        <w:t>After each group is finished (approximately 15 minutes). Ask a representative from each group to share the findings with the whole team. After each group is finished, ask for comments or additional suggestions from the whole CCC.</w:t>
      </w:r>
    </w:p>
    <w:p w:rsidR="007B08F8" w:rsidRDefault="007B08F8" w:rsidP="007B08F8">
      <w:pPr>
        <w:pStyle w:val="ListParagraph"/>
        <w:spacing w:after="0"/>
        <w:rPr>
          <w:i w:val="0"/>
          <w:sz w:val="24"/>
        </w:rPr>
      </w:pPr>
    </w:p>
    <w:p w:rsidR="00677EC6" w:rsidRDefault="00677EC6" w:rsidP="000A47D9">
      <w:pPr>
        <w:pStyle w:val="ListParagraph"/>
        <w:numPr>
          <w:ilvl w:val="0"/>
          <w:numId w:val="2"/>
        </w:numPr>
        <w:tabs>
          <w:tab w:val="left" w:pos="3086"/>
        </w:tabs>
        <w:spacing w:after="0"/>
        <w:rPr>
          <w:i w:val="0"/>
          <w:sz w:val="24"/>
        </w:rPr>
      </w:pPr>
      <w:r w:rsidRPr="000A47D9">
        <w:rPr>
          <w:i w:val="0"/>
          <w:sz w:val="24"/>
        </w:rPr>
        <w:t>Note: Depending on how long it takes to reach a consensus on these plans, and to work out the logistics with your larger group or organization, t</w:t>
      </w:r>
      <w:r w:rsidR="005012D0" w:rsidRPr="000A47D9">
        <w:rPr>
          <w:i w:val="0"/>
          <w:sz w:val="24"/>
        </w:rPr>
        <w:t>his process may need to be repeated over several meetings.</w:t>
      </w:r>
    </w:p>
    <w:p w:rsidR="007B08F8" w:rsidRPr="007B08F8" w:rsidRDefault="007B08F8" w:rsidP="007B08F8">
      <w:pPr>
        <w:pStyle w:val="ListParagraph"/>
        <w:rPr>
          <w:i w:val="0"/>
          <w:sz w:val="24"/>
        </w:rPr>
      </w:pPr>
    </w:p>
    <w:p w:rsidR="007B08F8" w:rsidRDefault="007B08F8" w:rsidP="007B08F8">
      <w:pPr>
        <w:pStyle w:val="ListParagraph"/>
        <w:tabs>
          <w:tab w:val="left" w:pos="3086"/>
        </w:tabs>
        <w:spacing w:after="0"/>
        <w:rPr>
          <w:i w:val="0"/>
          <w:sz w:val="24"/>
        </w:rPr>
      </w:pPr>
    </w:p>
    <w:p w:rsidR="000A47D9" w:rsidRPr="000A47D9" w:rsidRDefault="000A47D9" w:rsidP="000A47D9">
      <w:pPr>
        <w:pStyle w:val="ListParagraph"/>
        <w:numPr>
          <w:ilvl w:val="0"/>
          <w:numId w:val="2"/>
        </w:numPr>
        <w:tabs>
          <w:tab w:val="left" w:pos="3086"/>
        </w:tabs>
        <w:spacing w:after="0"/>
        <w:rPr>
          <w:i w:val="0"/>
          <w:sz w:val="24"/>
        </w:rPr>
      </w:pPr>
      <w:r>
        <w:rPr>
          <w:i w:val="0"/>
          <w:sz w:val="24"/>
        </w:rPr>
        <w:t>Use this document as your primary planning tool for Discovery. Be prepared to shift or alter the plan as the process moves forward.</w:t>
      </w:r>
    </w:p>
    <w:sectPr w:rsidR="000A47D9" w:rsidRPr="000A47D9" w:rsidSect="00677EC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2D0" w:rsidRDefault="005012D0" w:rsidP="00190000">
      <w:pPr>
        <w:spacing w:after="0" w:line="240" w:lineRule="auto"/>
      </w:pPr>
      <w:r>
        <w:separator/>
      </w:r>
    </w:p>
  </w:endnote>
  <w:endnote w:type="continuationSeparator" w:id="0">
    <w:p w:rsidR="005012D0" w:rsidRDefault="005012D0" w:rsidP="0019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00" w:rsidRDefault="00D92DCC" w:rsidP="00D92DCC">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002042B9" w:rsidRPr="0003301D">
        <w:rPr>
          <w:rStyle w:val="Hyperlink"/>
          <w:b/>
        </w:rPr>
        <w:t>www.uwaterloo.ca/partnerships-in-dementia-care</w:t>
      </w:r>
    </w:hyperlink>
  </w:p>
  <w:p w:rsidR="002042B9" w:rsidRPr="00190000" w:rsidRDefault="002042B9" w:rsidP="00D92DCC">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Pr="0003301D">
        <w:rPr>
          <w:rStyle w:val="Hyperlink"/>
          <w:b/>
        </w:rPr>
        <w:t>www.uwaterloo.ca/partnerships-in-dementia-care</w:t>
      </w:r>
    </w:hyperlink>
  </w:p>
  <w:p w:rsidR="00D4171F" w:rsidRPr="00190000" w:rsidRDefault="00D4171F" w:rsidP="00D4171F">
    <w:pPr>
      <w:pStyle w:val="Footer"/>
      <w:jc w:val="center"/>
      <w:rPr>
        <w:sz w:val="20"/>
      </w:rPr>
    </w:pPr>
  </w:p>
  <w:p w:rsidR="00D4171F" w:rsidRDefault="00D41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2D0" w:rsidRDefault="005012D0" w:rsidP="00190000">
      <w:pPr>
        <w:spacing w:after="0" w:line="240" w:lineRule="auto"/>
      </w:pPr>
      <w:r>
        <w:separator/>
      </w:r>
    </w:p>
  </w:footnote>
  <w:footnote w:type="continuationSeparator" w:id="0">
    <w:p w:rsidR="005012D0" w:rsidRDefault="005012D0" w:rsidP="00190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CC" w:rsidRDefault="00D92DCC" w:rsidP="002042B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Header"/>
      <w:jc w:val="center"/>
    </w:pPr>
    <w:r>
      <w:rPr>
        <w:noProof/>
      </w:rPr>
      <w:drawing>
        <wp:inline distT="0" distB="0" distL="0" distR="0" wp14:anchorId="1DF61793" wp14:editId="04F32A30">
          <wp:extent cx="2468880" cy="1009204"/>
          <wp:effectExtent l="0" t="0" r="7620" b="635"/>
          <wp:docPr id="2" name="Picture 2" descr="R:\CURA\Admin\Photos_Logos_Banners\Logos_Banners\PiDC logo no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URA\Admin\Photos_Logos_Banners\Logos_Banners\PiDC logo no bor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10092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12FA9"/>
    <w:multiLevelType w:val="hybridMultilevel"/>
    <w:tmpl w:val="4D8C7C40"/>
    <w:lvl w:ilvl="0" w:tplc="0980B5F2">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B7137E5"/>
    <w:multiLevelType w:val="hybridMultilevel"/>
    <w:tmpl w:val="0E9E4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DF23797"/>
    <w:multiLevelType w:val="hybridMultilevel"/>
    <w:tmpl w:val="A5869D90"/>
    <w:lvl w:ilvl="0" w:tplc="0980B5F2">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D0"/>
    <w:rsid w:val="000A47D9"/>
    <w:rsid w:val="00190000"/>
    <w:rsid w:val="002042B9"/>
    <w:rsid w:val="005012D0"/>
    <w:rsid w:val="00676F60"/>
    <w:rsid w:val="00677EC6"/>
    <w:rsid w:val="007B08F8"/>
    <w:rsid w:val="0083365A"/>
    <w:rsid w:val="008A381E"/>
    <w:rsid w:val="00CF7080"/>
    <w:rsid w:val="00D4171F"/>
    <w:rsid w:val="00D92DCC"/>
    <w:rsid w:val="00EB0E21"/>
    <w:rsid w:val="00ED298B"/>
    <w:rsid w:val="00EE22BB"/>
    <w:rsid w:val="00FA2F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5012D0"/>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 w:val="24"/>
      <w:szCs w:val="28"/>
    </w:rPr>
  </w:style>
  <w:style w:type="paragraph" w:styleId="Heading2">
    <w:name w:val="heading 2"/>
    <w:basedOn w:val="Normal"/>
    <w:next w:val="Normal"/>
    <w:link w:val="Heading2Char"/>
    <w:uiPriority w:val="9"/>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2D0"/>
    <w:rPr>
      <w:rFonts w:asciiTheme="majorHAnsi" w:eastAsiaTheme="majorEastAsia" w:hAnsiTheme="majorHAnsi" w:cstheme="majorBidi"/>
      <w:b/>
      <w:bCs/>
      <w:color w:val="000000" w:themeColor="text1"/>
      <w:spacing w:val="6"/>
      <w:sz w:val="24"/>
      <w:szCs w:val="28"/>
      <w:shd w:val="clear" w:color="auto" w:fill="ACCBF9" w:themeFill="background2"/>
    </w:rPr>
  </w:style>
  <w:style w:type="character" w:customStyle="1" w:styleId="Heading2Char">
    <w:name w:val="Heading 2 Char"/>
    <w:basedOn w:val="DefaultParagraphFont"/>
    <w:link w:val="Heading2"/>
    <w:uiPriority w:val="9"/>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0A47D9"/>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44"/>
      <w:szCs w:val="52"/>
    </w:rPr>
  </w:style>
  <w:style w:type="character" w:customStyle="1" w:styleId="TitleChar">
    <w:name w:val="Title Char"/>
    <w:aliases w:val="Report title (CIW) Char"/>
    <w:basedOn w:val="DefaultParagraphFont"/>
    <w:link w:val="Title"/>
    <w:uiPriority w:val="10"/>
    <w:rsid w:val="000A47D9"/>
    <w:rPr>
      <w:rFonts w:asciiTheme="majorHAnsi" w:eastAsiaTheme="majorEastAsia" w:hAnsiTheme="majorHAnsi" w:cstheme="majorBidi"/>
      <w:color w:val="242852" w:themeColor="text2"/>
      <w:spacing w:val="5"/>
      <w:kern w:val="28"/>
      <w:sz w:val="44"/>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 w:type="table" w:styleId="TableGrid">
    <w:name w:val="Table Grid"/>
    <w:basedOn w:val="TableNormal"/>
    <w:uiPriority w:val="59"/>
    <w:rsid w:val="00677EC6"/>
    <w:pPr>
      <w:spacing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5012D0"/>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 w:val="24"/>
      <w:szCs w:val="28"/>
    </w:rPr>
  </w:style>
  <w:style w:type="paragraph" w:styleId="Heading2">
    <w:name w:val="heading 2"/>
    <w:basedOn w:val="Normal"/>
    <w:next w:val="Normal"/>
    <w:link w:val="Heading2Char"/>
    <w:uiPriority w:val="9"/>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2D0"/>
    <w:rPr>
      <w:rFonts w:asciiTheme="majorHAnsi" w:eastAsiaTheme="majorEastAsia" w:hAnsiTheme="majorHAnsi" w:cstheme="majorBidi"/>
      <w:b/>
      <w:bCs/>
      <w:color w:val="000000" w:themeColor="text1"/>
      <w:spacing w:val="6"/>
      <w:sz w:val="24"/>
      <w:szCs w:val="28"/>
      <w:shd w:val="clear" w:color="auto" w:fill="ACCBF9" w:themeFill="background2"/>
    </w:rPr>
  </w:style>
  <w:style w:type="character" w:customStyle="1" w:styleId="Heading2Char">
    <w:name w:val="Heading 2 Char"/>
    <w:basedOn w:val="DefaultParagraphFont"/>
    <w:link w:val="Heading2"/>
    <w:uiPriority w:val="9"/>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0A47D9"/>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44"/>
      <w:szCs w:val="52"/>
    </w:rPr>
  </w:style>
  <w:style w:type="character" w:customStyle="1" w:styleId="TitleChar">
    <w:name w:val="Title Char"/>
    <w:aliases w:val="Report title (CIW) Char"/>
    <w:basedOn w:val="DefaultParagraphFont"/>
    <w:link w:val="Title"/>
    <w:uiPriority w:val="10"/>
    <w:rsid w:val="000A47D9"/>
    <w:rPr>
      <w:rFonts w:asciiTheme="majorHAnsi" w:eastAsiaTheme="majorEastAsia" w:hAnsiTheme="majorHAnsi" w:cstheme="majorBidi"/>
      <w:color w:val="242852" w:themeColor="text2"/>
      <w:spacing w:val="5"/>
      <w:kern w:val="28"/>
      <w:sz w:val="44"/>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 w:type="table" w:styleId="TableGrid">
    <w:name w:val="Table Grid"/>
    <w:basedOn w:val="TableNormal"/>
    <w:uiPriority w:val="59"/>
    <w:rsid w:val="00677EC6"/>
    <w:pPr>
      <w:spacing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CURA\Knowledge%20Translation\PiDC%20Website%20and%20Toolkit\PiDC%20Alliance%20Toolkit%20downloadable%20Template.dotx"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PiDC Alliance Toolkit downloadable Template</Template>
  <TotalTime>34</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Geer</dc:creator>
  <cp:lastModifiedBy>Sacha Geer</cp:lastModifiedBy>
  <cp:revision>4</cp:revision>
  <cp:lastPrinted>2013-06-20T14:44:00Z</cp:lastPrinted>
  <dcterms:created xsi:type="dcterms:W3CDTF">2013-07-24T14:13:00Z</dcterms:created>
  <dcterms:modified xsi:type="dcterms:W3CDTF">2013-07-24T15:22:00Z</dcterms:modified>
</cp:coreProperties>
</file>