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9" w:rsidRDefault="002042B9"/>
    <w:p w:rsidR="003519B9" w:rsidRPr="0053705B" w:rsidRDefault="003519B9" w:rsidP="003519B9">
      <w:pPr>
        <w:pStyle w:val="Title"/>
      </w:pPr>
      <w:r w:rsidRPr="0053705B">
        <w:t>Handout: Overview of Appreciat</w:t>
      </w:r>
      <w:r w:rsidR="00053924">
        <w:t>iv</w:t>
      </w:r>
      <w:r w:rsidRPr="0053705B">
        <w:t>e Inquiry</w:t>
      </w:r>
      <w:r w:rsidR="00053924">
        <w:t xml:space="preserve"> (AI)</w:t>
      </w:r>
    </w:p>
    <w:p w:rsidR="003519B9" w:rsidRPr="003519B9" w:rsidRDefault="003519B9" w:rsidP="003519B9">
      <w:pPr>
        <w:pStyle w:val="Heading1"/>
        <w:rPr>
          <w:rStyle w:val="Strong"/>
          <w:b/>
        </w:rPr>
      </w:pPr>
      <w:r w:rsidRPr="003519B9">
        <w:rPr>
          <w:rStyle w:val="Strong"/>
          <w:b/>
        </w:rPr>
        <w:t xml:space="preserve">What is Appreciative Inquiry? </w:t>
      </w:r>
      <w:r w:rsidRPr="003519B9">
        <w:rPr>
          <w:rStyle w:val="Strong"/>
          <w:b/>
        </w:rPr>
        <w:tab/>
      </w:r>
    </w:p>
    <w:p w:rsidR="003519B9" w:rsidRPr="003519B9" w:rsidRDefault="003519B9" w:rsidP="003519B9">
      <w:pPr>
        <w:pStyle w:val="ListParagraph"/>
        <w:numPr>
          <w:ilvl w:val="0"/>
          <w:numId w:val="1"/>
        </w:numPr>
        <w:rPr>
          <w:i w:val="0"/>
        </w:rPr>
      </w:pPr>
      <w:r w:rsidRPr="003519B9">
        <w:rPr>
          <w:i w:val="0"/>
        </w:rPr>
        <w:t xml:space="preserve">Appreciative Inquiry (AI) means to both ‘appreciate’ and ‘inquire’. </w:t>
      </w:r>
    </w:p>
    <w:p w:rsidR="003519B9" w:rsidRPr="003519B9" w:rsidRDefault="003519B9" w:rsidP="003519B9">
      <w:pPr>
        <w:pStyle w:val="ListParagraph"/>
        <w:numPr>
          <w:ilvl w:val="1"/>
          <w:numId w:val="1"/>
        </w:numPr>
        <w:rPr>
          <w:i w:val="0"/>
        </w:rPr>
      </w:pPr>
      <w:r w:rsidRPr="003519B9">
        <w:rPr>
          <w:i w:val="0"/>
        </w:rPr>
        <w:t xml:space="preserve">To ‘appreciate’ means to value and recognize the best in people, our strengths or the world around us. </w:t>
      </w:r>
    </w:p>
    <w:p w:rsidR="003519B9" w:rsidRPr="003519B9" w:rsidRDefault="003519B9" w:rsidP="003519B9">
      <w:pPr>
        <w:pStyle w:val="ListParagraph"/>
        <w:numPr>
          <w:ilvl w:val="1"/>
          <w:numId w:val="1"/>
        </w:numPr>
        <w:rPr>
          <w:i w:val="0"/>
        </w:rPr>
      </w:pPr>
      <w:r w:rsidRPr="003519B9">
        <w:rPr>
          <w:i w:val="0"/>
        </w:rPr>
        <w:t xml:space="preserve">To ‘inquire’ refers to exploring and discovering new potential and possibilities. </w:t>
      </w:r>
    </w:p>
    <w:p w:rsidR="003519B9" w:rsidRPr="003519B9" w:rsidRDefault="003519B9" w:rsidP="003519B9">
      <w:pPr>
        <w:pStyle w:val="ListParagraph"/>
        <w:numPr>
          <w:ilvl w:val="0"/>
          <w:numId w:val="1"/>
        </w:numPr>
        <w:rPr>
          <w:i w:val="0"/>
        </w:rPr>
      </w:pPr>
      <w:r w:rsidRPr="003519B9">
        <w:rPr>
          <w:i w:val="0"/>
        </w:rPr>
        <w:t xml:space="preserve">AI is different from other problem solving approaches because it focuses on strengths and new possibilities, rather than on what has been wrong in the past. </w:t>
      </w:r>
    </w:p>
    <w:p w:rsidR="003519B9" w:rsidRPr="003519B9" w:rsidRDefault="003519B9" w:rsidP="003519B9">
      <w:pPr>
        <w:pStyle w:val="ListParagraph"/>
        <w:numPr>
          <w:ilvl w:val="0"/>
          <w:numId w:val="1"/>
        </w:numPr>
        <w:rPr>
          <w:i w:val="0"/>
        </w:rPr>
      </w:pPr>
      <w:r w:rsidRPr="003519B9">
        <w:rPr>
          <w:i w:val="0"/>
        </w:rPr>
        <w:t xml:space="preserve">AI is a process that engages people at all levels of an organization to produce positive change. </w:t>
      </w:r>
    </w:p>
    <w:p w:rsidR="003519B9" w:rsidRPr="003519B9" w:rsidRDefault="003519B9" w:rsidP="003519B9">
      <w:pPr>
        <w:pStyle w:val="ListParagraph"/>
        <w:numPr>
          <w:ilvl w:val="0"/>
          <w:numId w:val="1"/>
        </w:numPr>
        <w:rPr>
          <w:i w:val="0"/>
        </w:rPr>
      </w:pPr>
      <w:r w:rsidRPr="003519B9">
        <w:rPr>
          <w:i w:val="0"/>
        </w:rPr>
        <w:t xml:space="preserve"> AI is based on the assumption that every organization has something that works right. The AI process seeks to discover what it is that gives life to an organization when it is most successful and connected to its members and community. </w:t>
      </w:r>
    </w:p>
    <w:p w:rsidR="003519B9" w:rsidRPr="003519B9" w:rsidRDefault="003519B9" w:rsidP="003519B9">
      <w:pPr>
        <w:pStyle w:val="ListParagraph"/>
        <w:numPr>
          <w:ilvl w:val="0"/>
          <w:numId w:val="1"/>
        </w:numPr>
        <w:rPr>
          <w:i w:val="0"/>
        </w:rPr>
      </w:pPr>
      <w:r w:rsidRPr="003519B9">
        <w:rPr>
          <w:i w:val="0"/>
        </w:rPr>
        <w:t xml:space="preserve">AI begins by identifying what is positive about an organization and then uses those strengths to envision possibilities for the future. </w:t>
      </w:r>
    </w:p>
    <w:p w:rsidR="003519B9" w:rsidRDefault="003519B9" w:rsidP="003519B9">
      <w:pPr>
        <w:pStyle w:val="Heading1"/>
        <w:rPr>
          <w:rStyle w:val="Strong"/>
        </w:rPr>
      </w:pPr>
      <w:r w:rsidRPr="003519B9">
        <w:rPr>
          <w:rStyle w:val="Strong"/>
          <w:b/>
        </w:rPr>
        <w:t xml:space="preserve">What </w:t>
      </w:r>
      <w:r>
        <w:rPr>
          <w:rStyle w:val="Strong"/>
          <w:b/>
        </w:rPr>
        <w:t>can you achieve by using Appreciative Inquiry</w:t>
      </w:r>
      <w:r w:rsidRPr="0036050D">
        <w:rPr>
          <w:rStyle w:val="Strong"/>
        </w:rPr>
        <w:t xml:space="preserve">? </w:t>
      </w:r>
    </w:p>
    <w:p w:rsidR="003519B9" w:rsidRPr="0036050D" w:rsidRDefault="003519B9" w:rsidP="003519B9">
      <w:bookmarkStart w:id="0" w:name="_GoBack"/>
      <w:bookmarkEnd w:id="0"/>
      <w:r w:rsidRPr="0036050D">
        <w:t xml:space="preserve">AI can benefit any organization, large or small, because it all involves all people at all levels. Some of the objectives AI can achieve include: </w:t>
      </w:r>
    </w:p>
    <w:p w:rsidR="003519B9" w:rsidRPr="00CF29D8" w:rsidRDefault="003519B9" w:rsidP="003519B9">
      <w:pPr>
        <w:pStyle w:val="ListParagraph"/>
        <w:numPr>
          <w:ilvl w:val="0"/>
          <w:numId w:val="2"/>
        </w:numPr>
        <w:rPr>
          <w:i w:val="0"/>
        </w:rPr>
      </w:pPr>
      <w:r w:rsidRPr="00CF29D8">
        <w:rPr>
          <w:i w:val="0"/>
        </w:rPr>
        <w:t xml:space="preserve">Creating a common-ground vision and strategy for the future </w:t>
      </w:r>
    </w:p>
    <w:p w:rsidR="003519B9" w:rsidRPr="00CF29D8" w:rsidRDefault="003519B9" w:rsidP="003519B9">
      <w:pPr>
        <w:pStyle w:val="ListParagraph"/>
        <w:numPr>
          <w:ilvl w:val="0"/>
          <w:numId w:val="2"/>
        </w:numPr>
        <w:rPr>
          <w:i w:val="0"/>
        </w:rPr>
      </w:pPr>
      <w:r w:rsidRPr="00CF29D8">
        <w:rPr>
          <w:i w:val="0"/>
        </w:rPr>
        <w:t xml:space="preserve">Uniting staff and management in new partnerships </w:t>
      </w:r>
    </w:p>
    <w:p w:rsidR="003519B9" w:rsidRPr="00CF29D8" w:rsidRDefault="003519B9" w:rsidP="003519B9">
      <w:pPr>
        <w:pStyle w:val="ListParagraph"/>
        <w:numPr>
          <w:ilvl w:val="0"/>
          <w:numId w:val="2"/>
        </w:numPr>
        <w:rPr>
          <w:i w:val="0"/>
        </w:rPr>
      </w:pPr>
      <w:r w:rsidRPr="00CF29D8">
        <w:rPr>
          <w:i w:val="0"/>
        </w:rPr>
        <w:t xml:space="preserve">Creating new dialogue to foster shared meanings </w:t>
      </w:r>
    </w:p>
    <w:p w:rsidR="003519B9" w:rsidRPr="00CF29D8" w:rsidRDefault="003519B9" w:rsidP="003519B9">
      <w:pPr>
        <w:pStyle w:val="ListParagraph"/>
        <w:numPr>
          <w:ilvl w:val="0"/>
          <w:numId w:val="2"/>
        </w:numPr>
        <w:rPr>
          <w:i w:val="0"/>
        </w:rPr>
      </w:pPr>
      <w:r w:rsidRPr="00CF29D8">
        <w:rPr>
          <w:i w:val="0"/>
        </w:rPr>
        <w:t xml:space="preserve">Building new relationships and teams to facilitate positive change </w:t>
      </w:r>
    </w:p>
    <w:p w:rsidR="003519B9" w:rsidRDefault="003519B9" w:rsidP="003519B9">
      <w:pPr>
        <w:contextualSpacing w:val="0"/>
      </w:pPr>
      <w:r>
        <w:br w:type="page"/>
      </w:r>
    </w:p>
    <w:p w:rsidR="003519B9" w:rsidRDefault="003519B9" w:rsidP="003519B9">
      <w:pPr>
        <w:rPr>
          <w:rStyle w:val="Strong"/>
        </w:rPr>
      </w:pPr>
    </w:p>
    <w:p w:rsidR="003519B9" w:rsidRPr="003519B9" w:rsidRDefault="003519B9" w:rsidP="003519B9">
      <w:pPr>
        <w:pStyle w:val="Heading1"/>
        <w:rPr>
          <w:rStyle w:val="Strong"/>
          <w:b/>
        </w:rPr>
      </w:pPr>
      <w:r w:rsidRPr="003519B9">
        <w:rPr>
          <w:rStyle w:val="Strong"/>
          <w:b/>
        </w:rPr>
        <w:t>What are the steps in an AI process?</w:t>
      </w:r>
    </w:p>
    <w:p w:rsidR="003519B9" w:rsidRDefault="003519B9" w:rsidP="003519B9">
      <w:pPr>
        <w:rPr>
          <w:rStyle w:val="Strong"/>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36"/>
        <w:gridCol w:w="6624"/>
      </w:tblGrid>
      <w:tr w:rsidR="003519B9" w:rsidTr="00251904">
        <w:trPr>
          <w:tblHeader/>
        </w:trPr>
        <w:tc>
          <w:tcPr>
            <w:tcW w:w="2736" w:type="dxa"/>
            <w:shd w:val="clear" w:color="auto" w:fill="92D050"/>
          </w:tcPr>
          <w:p w:rsidR="003519B9" w:rsidRPr="003519B9" w:rsidRDefault="003519B9" w:rsidP="00251904">
            <w:pPr>
              <w:rPr>
                <w:b/>
                <w:sz w:val="28"/>
              </w:rPr>
            </w:pPr>
            <w:r w:rsidRPr="003519B9">
              <w:rPr>
                <w:b/>
                <w:sz w:val="28"/>
              </w:rPr>
              <w:t>Steps</w:t>
            </w:r>
          </w:p>
        </w:tc>
        <w:tc>
          <w:tcPr>
            <w:tcW w:w="6624" w:type="dxa"/>
            <w:shd w:val="clear" w:color="auto" w:fill="92D050"/>
          </w:tcPr>
          <w:p w:rsidR="003519B9" w:rsidRPr="003519B9" w:rsidRDefault="003519B9" w:rsidP="00251904">
            <w:pPr>
              <w:rPr>
                <w:b/>
                <w:sz w:val="28"/>
              </w:rPr>
            </w:pPr>
            <w:r w:rsidRPr="003519B9">
              <w:rPr>
                <w:b/>
                <w:sz w:val="28"/>
              </w:rPr>
              <w:t>Description</w:t>
            </w:r>
          </w:p>
        </w:tc>
      </w:tr>
      <w:tr w:rsidR="003519B9" w:rsidTr="00251904">
        <w:trPr>
          <w:trHeight w:val="1800"/>
          <w:tblHeader/>
        </w:trPr>
        <w:tc>
          <w:tcPr>
            <w:tcW w:w="2736" w:type="dxa"/>
            <w:vAlign w:val="center"/>
          </w:tcPr>
          <w:p w:rsidR="003519B9" w:rsidRDefault="003519B9" w:rsidP="00251904">
            <w:pPr>
              <w:jc w:val="center"/>
            </w:pPr>
            <w:r>
              <w:rPr>
                <w:noProof/>
                <w:lang w:val="en-CA" w:eastAsia="en-CA"/>
              </w:rPr>
              <mc:AlternateContent>
                <mc:Choice Requires="wps">
                  <w:drawing>
                    <wp:inline distT="0" distB="0" distL="0" distR="0" wp14:anchorId="5E947524" wp14:editId="005EC71D">
                      <wp:extent cx="1600200" cy="914400"/>
                      <wp:effectExtent l="0" t="0" r="0" b="0"/>
                      <wp:docPr id="7" name="Right Arrow 7" title="Light coloured box arrow pointing right"/>
                      <wp:cNvGraphicFramePr/>
                      <a:graphic xmlns:a="http://schemas.openxmlformats.org/drawingml/2006/main">
                        <a:graphicData uri="http://schemas.microsoft.com/office/word/2010/wordprocessingShape">
                          <wps:wsp>
                            <wps:cNvSpPr/>
                            <wps:spPr>
                              <a:xfrm>
                                <a:off x="0" y="0"/>
                                <a:ext cx="1600200" cy="914400"/>
                              </a:xfrm>
                              <a:prstGeom prst="rightArrow">
                                <a:avLst/>
                              </a:prstGeom>
                              <a:solidFill>
                                <a:schemeClr val="accent2">
                                  <a:lumMod val="20000"/>
                                  <a:lumOff val="8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9B9" w:rsidRPr="006E27FA" w:rsidRDefault="003519B9" w:rsidP="003519B9">
                                  <w:pPr>
                                    <w:rPr>
                                      <w:rStyle w:val="IntenseEmphasis"/>
                                      <w:color w:val="2E3917"/>
                                    </w:rPr>
                                  </w:pPr>
                                  <w:r w:rsidRPr="006E27FA">
                                    <w:rPr>
                                      <w:rStyle w:val="IntenseEmphasis"/>
                                      <w:color w:val="2E3917"/>
                                    </w:rPr>
                                    <w:t>1. Dawning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alt="Title: Light coloured box arrow pointing right" style="width:12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" adj="15429" fillcolor="#d3e5f6 [661]" stroked="f" strokeweight=".5pt">
                      <v:textbox>
                        <w:txbxContent>
                          <w:p w:rsidR="003519B9" w:rsidRPr="006E27FA" w:rsidRDefault="003519B9" w:rsidP="003519B9">
                            <w:pPr>
                              <w:rPr>
                                <w:rStyle w:val="IntenseEmphasis"/>
                                <w:color w:val="2E3917"/>
                              </w:rPr>
                            </w:pPr>
                            <w:r w:rsidRPr="006E27FA">
                              <w:rPr>
                                <w:rStyle w:val="IntenseEmphasis"/>
                                <w:color w:val="2E3917"/>
                              </w:rPr>
                              <w:t>1. Dawning</w:t>
                            </w:r>
                          </w:p>
                        </w:txbxContent>
                      </v:textbox>
                      <w10:anchorlock/>
                    </v:shape>
                  </w:pict>
                </mc:Fallback>
              </mc:AlternateContent>
            </w:r>
          </w:p>
        </w:tc>
        <w:tc>
          <w:tcPr>
            <w:tcW w:w="6624" w:type="dxa"/>
            <w:vAlign w:val="center"/>
          </w:tcPr>
          <w:p w:rsidR="003519B9" w:rsidRPr="0036050D" w:rsidRDefault="003519B9" w:rsidP="00251904">
            <w:r w:rsidRPr="0036050D">
              <w:t>The purpose of Dawning is to build trusting, supportive relationships with the culture change team. Group members will develop skills and knowledge related to the philosophies guiding their work. The work of the Dawning phase prepares groups to move forward to Discovery.</w:t>
            </w:r>
          </w:p>
        </w:tc>
      </w:tr>
      <w:tr w:rsidR="003519B9" w:rsidTr="00251904">
        <w:trPr>
          <w:tblHeader/>
        </w:trPr>
        <w:tc>
          <w:tcPr>
            <w:tcW w:w="2736" w:type="dxa"/>
          </w:tcPr>
          <w:p w:rsidR="003519B9" w:rsidRDefault="003519B9" w:rsidP="00251904">
            <w:r>
              <w:rPr>
                <w:noProof/>
                <w:lang w:val="en-CA" w:eastAsia="en-CA"/>
              </w:rPr>
              <mc:AlternateContent>
                <mc:Choice Requires="wps">
                  <w:drawing>
                    <wp:inline distT="0" distB="0" distL="0" distR="0" wp14:anchorId="4B1DEBF4" wp14:editId="55F1D026">
                      <wp:extent cx="1600200" cy="914400"/>
                      <wp:effectExtent l="0" t="0" r="0" b="0"/>
                      <wp:docPr id="8" name="Right Arrow 8" title="Light coloured box arrow pointing right"/>
                      <wp:cNvGraphicFramePr/>
                      <a:graphic xmlns:a="http://schemas.openxmlformats.org/drawingml/2006/main">
                        <a:graphicData uri="http://schemas.microsoft.com/office/word/2010/wordprocessingShape">
                          <wps:wsp>
                            <wps:cNvSpPr/>
                            <wps:spPr>
                              <a:xfrm>
                                <a:off x="0" y="0"/>
                                <a:ext cx="1600200" cy="914400"/>
                              </a:xfrm>
                              <a:prstGeom prst="rightArrow">
                                <a:avLst/>
                              </a:prstGeom>
                              <a:solidFill>
                                <a:schemeClr val="accent2">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9B9" w:rsidRPr="006E27FA" w:rsidRDefault="003519B9" w:rsidP="003519B9">
                                  <w:pPr>
                                    <w:rPr>
                                      <w:rStyle w:val="IntenseEmphasis"/>
                                      <w:color w:val="2E3917"/>
                                    </w:rPr>
                                  </w:pPr>
                                  <w:r w:rsidRPr="006E27FA">
                                    <w:rPr>
                                      <w:rStyle w:val="IntenseEmphasis"/>
                                      <w:color w:val="2E3917"/>
                                    </w:rPr>
                                    <w:t>2. 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8" o:spid="_x0000_s1027" type="#_x0000_t13" alt="Title: Light coloured box arrow pointing right" style="width:12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" adj="15429" fillcolor="#a8cbee [1301]" stroked="f" strokeweight=".5pt">
                      <v:textbox>
                        <w:txbxContent>
                          <w:p w:rsidR="003519B9" w:rsidRPr="006E27FA" w:rsidRDefault="003519B9" w:rsidP="003519B9">
                            <w:pPr>
                              <w:rPr>
                                <w:rStyle w:val="IntenseEmphasis"/>
                                <w:color w:val="2E3917"/>
                              </w:rPr>
                            </w:pPr>
                            <w:r w:rsidRPr="006E27FA">
                              <w:rPr>
                                <w:rStyle w:val="IntenseEmphasis"/>
                                <w:color w:val="2E3917"/>
                              </w:rPr>
                              <w:t>2. Discovery</w:t>
                            </w:r>
                          </w:p>
                        </w:txbxContent>
                      </v:textbox>
                      <w10:anchorlock/>
                    </v:shape>
                  </w:pict>
                </mc:Fallback>
              </mc:AlternateContent>
            </w:r>
          </w:p>
        </w:tc>
        <w:tc>
          <w:tcPr>
            <w:tcW w:w="6624" w:type="dxa"/>
            <w:vAlign w:val="center"/>
          </w:tcPr>
          <w:p w:rsidR="003519B9" w:rsidRPr="0036050D" w:rsidRDefault="003519B9" w:rsidP="00CF29D8">
            <w:r w:rsidRPr="0036050D">
              <w:t xml:space="preserve">The purpose </w:t>
            </w:r>
            <w:r w:rsidR="00CF29D8">
              <w:t xml:space="preserve">Discovery is for the Culture Change Coalition members and larger group or organization to </w:t>
            </w:r>
            <w:r w:rsidR="00CF29D8">
              <w:t>reflect on the positive experiences, or the best of what is, within their community or organization. During the Discovery stage, the group gathers positive stories from key stakeholders about what gives the community or organization life</w:t>
            </w:r>
            <w:r w:rsidR="00CF29D8">
              <w:t xml:space="preserve"> to prepare themselves for Dream</w:t>
            </w:r>
            <w:r w:rsidRPr="0036050D">
              <w:t>.</w:t>
            </w:r>
          </w:p>
        </w:tc>
      </w:tr>
      <w:tr w:rsidR="003519B9" w:rsidTr="00251904">
        <w:trPr>
          <w:tblHeader/>
        </w:trPr>
        <w:tc>
          <w:tcPr>
            <w:tcW w:w="2736" w:type="dxa"/>
          </w:tcPr>
          <w:p w:rsidR="003519B9" w:rsidRDefault="003519B9" w:rsidP="00251904">
            <w:r>
              <w:rPr>
                <w:noProof/>
                <w:lang w:val="en-CA" w:eastAsia="en-CA"/>
              </w:rPr>
              <mc:AlternateContent>
                <mc:Choice Requires="wps">
                  <w:drawing>
                    <wp:inline distT="0" distB="0" distL="0" distR="0" wp14:anchorId="7F417300" wp14:editId="0CE5C7A8">
                      <wp:extent cx="1600200" cy="914400"/>
                      <wp:effectExtent l="0" t="0" r="0" b="0"/>
                      <wp:docPr id="9" name="Right Arrow 9" title="Moderate shaded box arrow pointing right"/>
                      <wp:cNvGraphicFramePr/>
                      <a:graphic xmlns:a="http://schemas.openxmlformats.org/drawingml/2006/main">
                        <a:graphicData uri="http://schemas.microsoft.com/office/word/2010/wordprocessingShape">
                          <wps:wsp>
                            <wps:cNvSpPr/>
                            <wps:spPr>
                              <a:xfrm>
                                <a:off x="0" y="0"/>
                                <a:ext cx="1600200" cy="914400"/>
                              </a:xfrm>
                              <a:prstGeom prst="rightArrow">
                                <a:avLst/>
                              </a:prstGeom>
                              <a:solidFill>
                                <a:schemeClr val="accent2">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9B9" w:rsidRPr="006E27FA" w:rsidRDefault="003519B9" w:rsidP="003519B9">
                                  <w:pPr>
                                    <w:rPr>
                                      <w:rStyle w:val="IntenseEmphasis"/>
                                      <w:color w:val="2E3917"/>
                                    </w:rPr>
                                  </w:pPr>
                                  <w:r w:rsidRPr="006E27FA">
                                    <w:rPr>
                                      <w:rStyle w:val="IntenseEmphasis"/>
                                      <w:color w:val="2E3917"/>
                                    </w:rPr>
                                    <w:t>3. Dream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9" o:spid="_x0000_s1028" type="#_x0000_t13" alt="Title: Moderate shaded box arrow pointing right" style="width:12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" adj="15429" fillcolor="#7eb1e6 [1941]" stroked="f" strokeweight=".5pt">
                      <v:textbox>
                        <w:txbxContent>
                          <w:p w:rsidR="003519B9" w:rsidRPr="006E27FA" w:rsidRDefault="003519B9" w:rsidP="003519B9">
                            <w:pPr>
                              <w:rPr>
                                <w:rStyle w:val="IntenseEmphasis"/>
                                <w:color w:val="2E3917"/>
                              </w:rPr>
                            </w:pPr>
                            <w:r w:rsidRPr="006E27FA">
                              <w:rPr>
                                <w:rStyle w:val="IntenseEmphasis"/>
                                <w:color w:val="2E3917"/>
                              </w:rPr>
                              <w:t>3. Dream</w:t>
                            </w:r>
                          </w:p>
                        </w:txbxContent>
                      </v:textbox>
                      <w10:anchorlock/>
                    </v:shape>
                  </w:pict>
                </mc:Fallback>
              </mc:AlternateContent>
            </w:r>
          </w:p>
        </w:tc>
        <w:tc>
          <w:tcPr>
            <w:tcW w:w="6624" w:type="dxa"/>
            <w:vAlign w:val="center"/>
          </w:tcPr>
          <w:p w:rsidR="003519B9" w:rsidRPr="001D6290" w:rsidRDefault="003519B9" w:rsidP="00251904">
            <w:r w:rsidRPr="001D6290">
              <w:t>The purpose of Dream is to identify what could be and envision new possibilities for the future. Using information from Discovery, participants create a set of aspiration statements which help drive the design of future actions.</w:t>
            </w:r>
          </w:p>
        </w:tc>
      </w:tr>
      <w:tr w:rsidR="003519B9" w:rsidTr="00251904">
        <w:trPr>
          <w:tblHeader/>
        </w:trPr>
        <w:tc>
          <w:tcPr>
            <w:tcW w:w="2736" w:type="dxa"/>
          </w:tcPr>
          <w:p w:rsidR="003519B9" w:rsidRDefault="003519B9" w:rsidP="00251904">
            <w:r>
              <w:rPr>
                <w:noProof/>
                <w:lang w:val="en-CA" w:eastAsia="en-CA"/>
              </w:rPr>
              <mc:AlternateContent>
                <mc:Choice Requires="wps">
                  <w:drawing>
                    <wp:inline distT="0" distB="0" distL="0" distR="0" wp14:anchorId="39048028" wp14:editId="7CB55E5C">
                      <wp:extent cx="1600200" cy="914400"/>
                      <wp:effectExtent l="0" t="0" r="0" b="0"/>
                      <wp:docPr id="10" name="Right Arrow 10" title="Dark coloured box arrow pointing right"/>
                      <wp:cNvGraphicFramePr/>
                      <a:graphic xmlns:a="http://schemas.openxmlformats.org/drawingml/2006/main">
                        <a:graphicData uri="http://schemas.microsoft.com/office/word/2010/wordprocessingShape">
                          <wps:wsp>
                            <wps:cNvSpPr/>
                            <wps:spPr>
                              <a:xfrm>
                                <a:off x="0" y="0"/>
                                <a:ext cx="1600200" cy="914400"/>
                              </a:xfrm>
                              <a:prstGeom prst="rightArrow">
                                <a:avLst/>
                              </a:prstGeom>
                              <a:solidFill>
                                <a:schemeClr val="accent2"/>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9B9" w:rsidRPr="006E27FA" w:rsidRDefault="003519B9" w:rsidP="003519B9">
                                  <w:pPr>
                                    <w:rPr>
                                      <w:rStyle w:val="IntenseEmphasis"/>
                                      <w:color w:val="2E3917"/>
                                    </w:rPr>
                                  </w:pPr>
                                  <w:r w:rsidRPr="006E27FA">
                                    <w:rPr>
                                      <w:rStyle w:val="IntenseEmphasis"/>
                                      <w:color w:val="2E3917"/>
                                    </w:rPr>
                                    <w:t>4.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0" o:spid="_x0000_s1029" type="#_x0000_t13" alt="Title: Dark coloured box arrow pointing right" style="width:12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" adj="15429" fillcolor="#297fd5 [3205]" stroked="f" strokeweight=".5pt">
                      <v:textbox>
                        <w:txbxContent>
                          <w:p w:rsidR="003519B9" w:rsidRPr="006E27FA" w:rsidRDefault="003519B9" w:rsidP="003519B9">
                            <w:pPr>
                              <w:rPr>
                                <w:rStyle w:val="IntenseEmphasis"/>
                                <w:color w:val="2E3917"/>
                              </w:rPr>
                            </w:pPr>
                            <w:r w:rsidRPr="006E27FA">
                              <w:rPr>
                                <w:rStyle w:val="IntenseEmphasis"/>
                                <w:color w:val="2E3917"/>
                              </w:rPr>
                              <w:t>4. Design</w:t>
                            </w:r>
                          </w:p>
                        </w:txbxContent>
                      </v:textbox>
                      <w10:anchorlock/>
                    </v:shape>
                  </w:pict>
                </mc:Fallback>
              </mc:AlternateContent>
            </w:r>
          </w:p>
        </w:tc>
        <w:tc>
          <w:tcPr>
            <w:tcW w:w="6624" w:type="dxa"/>
            <w:vAlign w:val="center"/>
          </w:tcPr>
          <w:p w:rsidR="003519B9" w:rsidRPr="001D6290" w:rsidRDefault="003519B9" w:rsidP="00251904">
            <w:r w:rsidRPr="001D6290">
              <w:t>The purpose of Design is to identify actions that will support the new possibilities identified in the Dream phase. Participants will create and commit to actions that will help make the aspiration statements a reality.</w:t>
            </w:r>
          </w:p>
        </w:tc>
      </w:tr>
      <w:tr w:rsidR="003519B9" w:rsidTr="00251904">
        <w:trPr>
          <w:tblHeader/>
        </w:trPr>
        <w:tc>
          <w:tcPr>
            <w:tcW w:w="2736" w:type="dxa"/>
          </w:tcPr>
          <w:p w:rsidR="003519B9" w:rsidRDefault="003519B9" w:rsidP="00251904">
            <w:r>
              <w:rPr>
                <w:noProof/>
                <w:lang w:val="en-CA" w:eastAsia="en-CA"/>
              </w:rPr>
              <mc:AlternateContent>
                <mc:Choice Requires="wps">
                  <w:drawing>
                    <wp:inline distT="0" distB="0" distL="0" distR="0" wp14:anchorId="452CE5E1" wp14:editId="667BC80C">
                      <wp:extent cx="1600200" cy="914400"/>
                      <wp:effectExtent l="0" t="0" r="0" b="0"/>
                      <wp:docPr id="11" name="Right Arrow 11" title="Darkest coloured box arrow pointing right"/>
                      <wp:cNvGraphicFramePr/>
                      <a:graphic xmlns:a="http://schemas.openxmlformats.org/drawingml/2006/main">
                        <a:graphicData uri="http://schemas.microsoft.com/office/word/2010/wordprocessingShape">
                          <wps:wsp>
                            <wps:cNvSpPr/>
                            <wps:spPr>
                              <a:xfrm>
                                <a:off x="0" y="0"/>
                                <a:ext cx="1600200" cy="914400"/>
                              </a:xfrm>
                              <a:prstGeom prst="rightArrow">
                                <a:avLst/>
                              </a:prstGeom>
                              <a:solidFill>
                                <a:schemeClr val="accent2"/>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9B9" w:rsidRPr="006E27FA" w:rsidRDefault="003519B9" w:rsidP="003519B9">
                                  <w:pPr>
                                    <w:rPr>
                                      <w:rStyle w:val="IntenseEmphasis"/>
                                      <w:color w:val="2E3917"/>
                                    </w:rPr>
                                  </w:pPr>
                                  <w:r w:rsidRPr="006E27FA">
                                    <w:rPr>
                                      <w:rStyle w:val="IntenseEmphasis"/>
                                      <w:color w:val="2E3917"/>
                                    </w:rPr>
                                    <w:t>5. Destiny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11" o:spid="_x0000_s1030" type="#_x0000_t13" alt="Title: Darkest coloured box arrow pointing right" style="width:126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" adj="15429" fillcolor="#297fd5 [3205]" stroked="f" strokeweight=".5pt">
                      <v:textbox>
                        <w:txbxContent>
                          <w:p w:rsidR="003519B9" w:rsidRPr="006E27FA" w:rsidRDefault="003519B9" w:rsidP="003519B9">
                            <w:pPr>
                              <w:rPr>
                                <w:rStyle w:val="IntenseEmphasis"/>
                                <w:color w:val="2E3917"/>
                              </w:rPr>
                            </w:pPr>
                            <w:r w:rsidRPr="006E27FA">
                              <w:rPr>
                                <w:rStyle w:val="IntenseEmphasis"/>
                                <w:color w:val="2E3917"/>
                              </w:rPr>
                              <w:t>5. Destiny</w:t>
                            </w:r>
                          </w:p>
                        </w:txbxContent>
                      </v:textbox>
                      <w10:anchorlock/>
                    </v:shape>
                  </w:pict>
                </mc:Fallback>
              </mc:AlternateContent>
            </w:r>
          </w:p>
        </w:tc>
        <w:tc>
          <w:tcPr>
            <w:tcW w:w="6624" w:type="dxa"/>
            <w:vAlign w:val="center"/>
          </w:tcPr>
          <w:p w:rsidR="003519B9" w:rsidRPr="001D6290" w:rsidRDefault="003519B9" w:rsidP="00251904">
            <w:r w:rsidRPr="001D6290">
              <w:t>The purpose of Destiny is to identify ways to support and sustain the actions planned in the Design phase. Participants will identify the supports needed to implement and uphold the positive changes.</w:t>
            </w:r>
          </w:p>
        </w:tc>
      </w:tr>
    </w:tbl>
    <w:p w:rsidR="003519B9" w:rsidRDefault="003519B9" w:rsidP="003519B9"/>
    <w:sectPr w:rsidR="003519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B9" w:rsidRDefault="003519B9" w:rsidP="00190000">
      <w:pPr>
        <w:spacing w:after="0" w:line="240" w:lineRule="auto"/>
      </w:pPr>
      <w:r>
        <w:separator/>
      </w:r>
    </w:p>
  </w:endnote>
  <w:endnote w:type="continuationSeparator" w:id="0">
    <w:p w:rsidR="003519B9" w:rsidRDefault="003519B9"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B9" w:rsidRDefault="003519B9" w:rsidP="00190000">
      <w:pPr>
        <w:spacing w:after="0" w:line="240" w:lineRule="auto"/>
      </w:pPr>
      <w:r>
        <w:separator/>
      </w:r>
    </w:p>
  </w:footnote>
  <w:footnote w:type="continuationSeparator" w:id="0">
    <w:p w:rsidR="003519B9" w:rsidRDefault="003519B9"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716AE630" wp14:editId="2D0DA365">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750"/>
    <w:multiLevelType w:val="hybridMultilevel"/>
    <w:tmpl w:val="E9FAA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50673"/>
    <w:multiLevelType w:val="hybridMultilevel"/>
    <w:tmpl w:val="57887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B9"/>
    <w:rsid w:val="00053924"/>
    <w:rsid w:val="00190000"/>
    <w:rsid w:val="002042B9"/>
    <w:rsid w:val="003519B9"/>
    <w:rsid w:val="00397862"/>
    <w:rsid w:val="00676F60"/>
    <w:rsid w:val="008A381E"/>
    <w:rsid w:val="00CE7F0E"/>
    <w:rsid w:val="00CF29D8"/>
    <w:rsid w:val="00D4171F"/>
    <w:rsid w:val="00D92DCC"/>
    <w:rsid w:val="00EB0E21"/>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3519B9"/>
    <w:pPr>
      <w:contextualSpacing/>
    </w:pPr>
  </w:style>
  <w:style w:type="paragraph" w:styleId="Heading1">
    <w:name w:val="heading 1"/>
    <w:basedOn w:val="Normal"/>
    <w:next w:val="Normal"/>
    <w:link w:val="Heading1Char"/>
    <w:autoRedefine/>
    <w:uiPriority w:val="9"/>
    <w:qFormat/>
    <w:rsid w:val="003519B9"/>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3519B9"/>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3519B9"/>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3519B9"/>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3519B9"/>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3519B9"/>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35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19B9"/>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35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9B9"/>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3519B9"/>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3519B9"/>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3519B9"/>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3519B9"/>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3519B9"/>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3519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19B9"/>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3519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519B9"/>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3519B9"/>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3519B9"/>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3519B9"/>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3519B9"/>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3519B9"/>
    <w:rPr>
      <w:b/>
      <w:bCs/>
    </w:rPr>
  </w:style>
  <w:style w:type="character" w:styleId="Emphasis">
    <w:name w:val="Emphasis"/>
    <w:aliases w:val="Body text (emphasis,bold)"/>
    <w:basedOn w:val="DefaultParagraphFont"/>
    <w:uiPriority w:val="20"/>
    <w:qFormat/>
    <w:rsid w:val="003519B9"/>
    <w:rPr>
      <w:i/>
      <w:iCs/>
    </w:rPr>
  </w:style>
  <w:style w:type="paragraph" w:styleId="NoSpacing">
    <w:name w:val="No Spacing"/>
    <w:link w:val="NoSpacingChar"/>
    <w:uiPriority w:val="1"/>
    <w:qFormat/>
    <w:rsid w:val="003519B9"/>
    <w:pPr>
      <w:spacing w:after="0" w:line="240" w:lineRule="auto"/>
    </w:pPr>
  </w:style>
  <w:style w:type="character" w:customStyle="1" w:styleId="NoSpacingChar">
    <w:name w:val="No Spacing Char"/>
    <w:basedOn w:val="DefaultParagraphFont"/>
    <w:link w:val="NoSpacing"/>
    <w:uiPriority w:val="1"/>
    <w:rsid w:val="003519B9"/>
  </w:style>
  <w:style w:type="paragraph" w:styleId="ListParagraph">
    <w:name w:val="List Paragraph"/>
    <w:basedOn w:val="Normal"/>
    <w:uiPriority w:val="34"/>
    <w:qFormat/>
    <w:rsid w:val="003519B9"/>
    <w:pPr>
      <w:ind w:left="720"/>
    </w:pPr>
    <w:rPr>
      <w:i/>
      <w:color w:val="000000" w:themeColor="text1"/>
    </w:rPr>
  </w:style>
  <w:style w:type="paragraph" w:styleId="Quote">
    <w:name w:val="Quote"/>
    <w:basedOn w:val="Normal"/>
    <w:next w:val="Normal"/>
    <w:link w:val="QuoteChar"/>
    <w:autoRedefine/>
    <w:uiPriority w:val="29"/>
    <w:qFormat/>
    <w:rsid w:val="003519B9"/>
    <w:pPr>
      <w:ind w:left="1440" w:right="1440"/>
    </w:pPr>
    <w:rPr>
      <w:i/>
      <w:iCs/>
      <w:color w:val="000000" w:themeColor="text1"/>
    </w:rPr>
  </w:style>
  <w:style w:type="character" w:customStyle="1" w:styleId="QuoteChar">
    <w:name w:val="Quote Char"/>
    <w:basedOn w:val="DefaultParagraphFont"/>
    <w:link w:val="Quote"/>
    <w:uiPriority w:val="29"/>
    <w:rsid w:val="003519B9"/>
    <w:rPr>
      <w:i/>
      <w:iCs/>
      <w:color w:val="000000" w:themeColor="text1"/>
    </w:rPr>
  </w:style>
  <w:style w:type="paragraph" w:styleId="IntenseQuote">
    <w:name w:val="Intense Quote"/>
    <w:aliases w:val="Figures"/>
    <w:basedOn w:val="Normal"/>
    <w:next w:val="Normal"/>
    <w:link w:val="IntenseQuoteChar"/>
    <w:uiPriority w:val="30"/>
    <w:qFormat/>
    <w:rsid w:val="003519B9"/>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3519B9"/>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3519B9"/>
    <w:rPr>
      <w:i/>
      <w:iCs/>
      <w:color w:val="000000" w:themeColor="text1"/>
    </w:rPr>
  </w:style>
  <w:style w:type="character" w:styleId="IntenseEmphasis">
    <w:name w:val="Intense Emphasis"/>
    <w:aliases w:val="Highlighted information,Line graph titles"/>
    <w:basedOn w:val="DefaultParagraphFont"/>
    <w:uiPriority w:val="21"/>
    <w:qFormat/>
    <w:rsid w:val="003519B9"/>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3519B9"/>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3519B9"/>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3519B9"/>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3519B9"/>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3519B9"/>
    <w:pPr>
      <w:contextualSpacing/>
    </w:pPr>
  </w:style>
  <w:style w:type="paragraph" w:styleId="Heading1">
    <w:name w:val="heading 1"/>
    <w:basedOn w:val="Normal"/>
    <w:next w:val="Normal"/>
    <w:link w:val="Heading1Char"/>
    <w:autoRedefine/>
    <w:uiPriority w:val="9"/>
    <w:qFormat/>
    <w:rsid w:val="003519B9"/>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3519B9"/>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3519B9"/>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3519B9"/>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3519B9"/>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3519B9"/>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35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19B9"/>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35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9B9"/>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3519B9"/>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3519B9"/>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3519B9"/>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3519B9"/>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3519B9"/>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3519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19B9"/>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3519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519B9"/>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3519B9"/>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3519B9"/>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3519B9"/>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3519B9"/>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3519B9"/>
    <w:rPr>
      <w:b/>
      <w:bCs/>
    </w:rPr>
  </w:style>
  <w:style w:type="character" w:styleId="Emphasis">
    <w:name w:val="Emphasis"/>
    <w:aliases w:val="Body text (emphasis,bold)"/>
    <w:basedOn w:val="DefaultParagraphFont"/>
    <w:uiPriority w:val="20"/>
    <w:qFormat/>
    <w:rsid w:val="003519B9"/>
    <w:rPr>
      <w:i/>
      <w:iCs/>
    </w:rPr>
  </w:style>
  <w:style w:type="paragraph" w:styleId="NoSpacing">
    <w:name w:val="No Spacing"/>
    <w:link w:val="NoSpacingChar"/>
    <w:uiPriority w:val="1"/>
    <w:qFormat/>
    <w:rsid w:val="003519B9"/>
    <w:pPr>
      <w:spacing w:after="0" w:line="240" w:lineRule="auto"/>
    </w:pPr>
  </w:style>
  <w:style w:type="character" w:customStyle="1" w:styleId="NoSpacingChar">
    <w:name w:val="No Spacing Char"/>
    <w:basedOn w:val="DefaultParagraphFont"/>
    <w:link w:val="NoSpacing"/>
    <w:uiPriority w:val="1"/>
    <w:rsid w:val="003519B9"/>
  </w:style>
  <w:style w:type="paragraph" w:styleId="ListParagraph">
    <w:name w:val="List Paragraph"/>
    <w:basedOn w:val="Normal"/>
    <w:uiPriority w:val="34"/>
    <w:qFormat/>
    <w:rsid w:val="003519B9"/>
    <w:pPr>
      <w:ind w:left="720"/>
    </w:pPr>
    <w:rPr>
      <w:i/>
      <w:color w:val="000000" w:themeColor="text1"/>
    </w:rPr>
  </w:style>
  <w:style w:type="paragraph" w:styleId="Quote">
    <w:name w:val="Quote"/>
    <w:basedOn w:val="Normal"/>
    <w:next w:val="Normal"/>
    <w:link w:val="QuoteChar"/>
    <w:autoRedefine/>
    <w:uiPriority w:val="29"/>
    <w:qFormat/>
    <w:rsid w:val="003519B9"/>
    <w:pPr>
      <w:ind w:left="1440" w:right="1440"/>
    </w:pPr>
    <w:rPr>
      <w:i/>
      <w:iCs/>
      <w:color w:val="000000" w:themeColor="text1"/>
    </w:rPr>
  </w:style>
  <w:style w:type="character" w:customStyle="1" w:styleId="QuoteChar">
    <w:name w:val="Quote Char"/>
    <w:basedOn w:val="DefaultParagraphFont"/>
    <w:link w:val="Quote"/>
    <w:uiPriority w:val="29"/>
    <w:rsid w:val="003519B9"/>
    <w:rPr>
      <w:i/>
      <w:iCs/>
      <w:color w:val="000000" w:themeColor="text1"/>
    </w:rPr>
  </w:style>
  <w:style w:type="paragraph" w:styleId="IntenseQuote">
    <w:name w:val="Intense Quote"/>
    <w:aliases w:val="Figures"/>
    <w:basedOn w:val="Normal"/>
    <w:next w:val="Normal"/>
    <w:link w:val="IntenseQuoteChar"/>
    <w:uiPriority w:val="30"/>
    <w:qFormat/>
    <w:rsid w:val="003519B9"/>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3519B9"/>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3519B9"/>
    <w:rPr>
      <w:i/>
      <w:iCs/>
      <w:color w:val="000000" w:themeColor="text1"/>
    </w:rPr>
  </w:style>
  <w:style w:type="character" w:styleId="IntenseEmphasis">
    <w:name w:val="Intense Emphasis"/>
    <w:aliases w:val="Highlighted information,Line graph titles"/>
    <w:basedOn w:val="DefaultParagraphFont"/>
    <w:uiPriority w:val="21"/>
    <w:qFormat/>
    <w:rsid w:val="003519B9"/>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3519B9"/>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3519B9"/>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3519B9"/>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3519B9"/>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3</cp:revision>
  <cp:lastPrinted>2013-07-10T14:57:00Z</cp:lastPrinted>
  <dcterms:created xsi:type="dcterms:W3CDTF">2013-07-10T15:35:00Z</dcterms:created>
  <dcterms:modified xsi:type="dcterms:W3CDTF">2013-07-10T15:35:00Z</dcterms:modified>
</cp:coreProperties>
</file>