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16B" w:rsidRDefault="009C116B" w:rsidP="002A2F0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" w:eastAsia="en-CA"/>
        </w:rPr>
      </w:pPr>
      <w:bookmarkStart w:id="0" w:name="_GoBack"/>
      <w:bookmarkEnd w:id="0"/>
      <w:r>
        <w:rPr>
          <w:rFonts w:ascii="Calibri" w:hAnsi="Calibri"/>
          <w:noProof/>
          <w:lang w:val="en-US"/>
        </w:rPr>
        <w:drawing>
          <wp:inline distT="0" distB="0" distL="0" distR="0" wp14:anchorId="764AD69E" wp14:editId="30185ECA">
            <wp:extent cx="2415464" cy="542925"/>
            <wp:effectExtent l="0" t="0" r="4445" b="0"/>
            <wp:docPr id="1" name="Picture 1" descr="Renis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nison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822" cy="544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F4B" w:rsidRDefault="00B74F4B" w:rsidP="002A2F02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lang w:val="en" w:eastAsia="en-CA"/>
        </w:rPr>
      </w:pPr>
    </w:p>
    <w:p w:rsidR="002A2F02" w:rsidRPr="00EF623C" w:rsidRDefault="002A2F02" w:rsidP="002A2F02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lang w:val="en" w:eastAsia="en-CA"/>
        </w:rPr>
      </w:pPr>
      <w:r w:rsidRPr="00EF623C">
        <w:rPr>
          <w:rFonts w:eastAsia="Times New Roman" w:cs="Times New Roman"/>
          <w:b/>
          <w:bCs/>
          <w:lang w:val="en" w:eastAsia="en-CA"/>
        </w:rPr>
        <w:t xml:space="preserve">Health </w:t>
      </w:r>
      <w:r w:rsidR="002A2749">
        <w:rPr>
          <w:rFonts w:eastAsia="Times New Roman" w:cs="Times New Roman"/>
          <w:b/>
          <w:bCs/>
          <w:lang w:val="en" w:eastAsia="en-CA"/>
        </w:rPr>
        <w:t xml:space="preserve">, </w:t>
      </w:r>
      <w:r w:rsidRPr="00EF623C">
        <w:rPr>
          <w:rFonts w:eastAsia="Times New Roman" w:cs="Times New Roman"/>
          <w:b/>
          <w:bCs/>
          <w:lang w:val="en" w:eastAsia="en-CA"/>
        </w:rPr>
        <w:t>Safety</w:t>
      </w:r>
      <w:r w:rsidR="002A2749">
        <w:rPr>
          <w:rFonts w:eastAsia="Times New Roman" w:cs="Times New Roman"/>
          <w:b/>
          <w:bCs/>
          <w:lang w:val="en" w:eastAsia="en-CA"/>
        </w:rPr>
        <w:t xml:space="preserve"> and Environmental</w:t>
      </w:r>
      <w:r w:rsidRPr="00EF623C">
        <w:rPr>
          <w:rFonts w:eastAsia="Times New Roman" w:cs="Times New Roman"/>
          <w:b/>
          <w:bCs/>
          <w:lang w:val="en" w:eastAsia="en-CA"/>
        </w:rPr>
        <w:t xml:space="preserve"> Policy</w:t>
      </w:r>
    </w:p>
    <w:p w:rsidR="00EF623C" w:rsidRPr="00EF623C" w:rsidRDefault="002A2F02" w:rsidP="00AF0593">
      <w:pPr>
        <w:spacing w:before="100" w:beforeAutospacing="1" w:after="100" w:afterAutospacing="1" w:line="240" w:lineRule="auto"/>
        <w:rPr>
          <w:rFonts w:eastAsia="Times New Roman" w:cs="Times New Roman"/>
          <w:lang w:val="en" w:eastAsia="en-CA"/>
        </w:rPr>
      </w:pPr>
      <w:r w:rsidRPr="00EF623C">
        <w:rPr>
          <w:rFonts w:eastAsia="Times New Roman" w:cs="Times New Roman"/>
          <w:lang w:val="en" w:eastAsia="en-CA"/>
        </w:rPr>
        <w:t xml:space="preserve">Renison University College </w:t>
      </w:r>
      <w:r w:rsidR="009543CE" w:rsidRPr="00EF623C">
        <w:rPr>
          <w:rFonts w:eastAsia="Times New Roman" w:cs="Times New Roman"/>
          <w:lang w:val="en" w:eastAsia="en-CA"/>
        </w:rPr>
        <w:t>is</w:t>
      </w:r>
      <w:r w:rsidRPr="00EF623C">
        <w:rPr>
          <w:rFonts w:eastAsia="Times New Roman" w:cs="Times New Roman"/>
          <w:lang w:val="en" w:eastAsia="en-CA"/>
        </w:rPr>
        <w:t xml:space="preserve"> </w:t>
      </w:r>
      <w:r w:rsidR="009543CE" w:rsidRPr="00EF623C">
        <w:rPr>
          <w:rFonts w:eastAsia="Times New Roman" w:cs="Times New Roman"/>
          <w:lang w:val="en" w:eastAsia="en-CA"/>
        </w:rPr>
        <w:t xml:space="preserve">committed to providing a safe and healthy work environment for staff and faculty.  The organization will strive to eliminate hazards and ensure </w:t>
      </w:r>
      <w:r w:rsidR="00E97E17">
        <w:rPr>
          <w:rFonts w:eastAsia="Times New Roman" w:cs="Times New Roman"/>
          <w:lang w:val="en" w:eastAsia="en-CA"/>
        </w:rPr>
        <w:t xml:space="preserve">the </w:t>
      </w:r>
      <w:r w:rsidR="009543CE" w:rsidRPr="00EF623C">
        <w:rPr>
          <w:rFonts w:eastAsia="Times New Roman" w:cs="Times New Roman"/>
          <w:lang w:val="en" w:eastAsia="en-CA"/>
        </w:rPr>
        <w:t>p</w:t>
      </w:r>
      <w:r w:rsidRPr="00EF623C">
        <w:rPr>
          <w:rFonts w:eastAsia="Times New Roman" w:cs="Times New Roman"/>
          <w:lang w:val="en" w:eastAsia="en-CA"/>
        </w:rPr>
        <w:t xml:space="preserve">rotection of </w:t>
      </w:r>
      <w:r w:rsidR="00EF623C">
        <w:rPr>
          <w:rFonts w:eastAsia="Times New Roman" w:cs="Times New Roman"/>
          <w:lang w:val="en" w:eastAsia="en-CA"/>
        </w:rPr>
        <w:t>employees</w:t>
      </w:r>
      <w:r w:rsidRPr="00EF623C">
        <w:rPr>
          <w:rFonts w:eastAsia="Times New Roman" w:cs="Times New Roman"/>
          <w:lang w:val="en" w:eastAsia="en-CA"/>
        </w:rPr>
        <w:t xml:space="preserve"> from injury or occupational dise</w:t>
      </w:r>
      <w:r w:rsidR="00EF623C" w:rsidRPr="00EF623C">
        <w:rPr>
          <w:rFonts w:eastAsia="Times New Roman" w:cs="Times New Roman"/>
          <w:lang w:val="en" w:eastAsia="en-CA"/>
        </w:rPr>
        <w:t xml:space="preserve">ase. </w:t>
      </w:r>
      <w:r w:rsidR="00EF623C" w:rsidRPr="00EF623C">
        <w:rPr>
          <w:color w:val="161616"/>
        </w:rPr>
        <w:t xml:space="preserve"> Through</w:t>
      </w:r>
      <w:r w:rsidR="00EF623C" w:rsidRPr="00EF623C">
        <w:rPr>
          <w:color w:val="161616"/>
          <w:spacing w:val="14"/>
        </w:rPr>
        <w:t xml:space="preserve"> </w:t>
      </w:r>
      <w:r w:rsidR="00EF623C" w:rsidRPr="00EF623C">
        <w:rPr>
          <w:color w:val="161616"/>
        </w:rPr>
        <w:t>proactive</w:t>
      </w:r>
      <w:r w:rsidR="00EF623C" w:rsidRPr="00EF623C">
        <w:rPr>
          <w:color w:val="161616"/>
          <w:spacing w:val="5"/>
        </w:rPr>
        <w:t xml:space="preserve"> </w:t>
      </w:r>
      <w:r w:rsidR="00EF623C" w:rsidRPr="00EF623C">
        <w:rPr>
          <w:color w:val="161616"/>
        </w:rPr>
        <w:t>activities</w:t>
      </w:r>
      <w:r w:rsidR="00EF623C" w:rsidRPr="00EF623C">
        <w:rPr>
          <w:color w:val="161616"/>
          <w:spacing w:val="17"/>
        </w:rPr>
        <w:t xml:space="preserve"> </w:t>
      </w:r>
      <w:r w:rsidR="00EF623C" w:rsidRPr="00EF623C">
        <w:rPr>
          <w:color w:val="161616"/>
        </w:rPr>
        <w:t>such</w:t>
      </w:r>
      <w:r w:rsidR="00EF623C" w:rsidRPr="00EF623C">
        <w:rPr>
          <w:color w:val="161616"/>
          <w:spacing w:val="6"/>
        </w:rPr>
        <w:t xml:space="preserve"> </w:t>
      </w:r>
      <w:r w:rsidR="00EF623C" w:rsidRPr="00EF623C">
        <w:rPr>
          <w:color w:val="161616"/>
        </w:rPr>
        <w:t>as</w:t>
      </w:r>
      <w:r w:rsidR="00EF623C" w:rsidRPr="00EF623C">
        <w:rPr>
          <w:color w:val="161616"/>
          <w:spacing w:val="47"/>
        </w:rPr>
        <w:t xml:space="preserve"> </w:t>
      </w:r>
      <w:r w:rsidR="00EF623C" w:rsidRPr="00EF623C">
        <w:rPr>
          <w:color w:val="161616"/>
        </w:rPr>
        <w:t>workplace</w:t>
      </w:r>
      <w:r w:rsidR="00EF623C" w:rsidRPr="00EF623C">
        <w:rPr>
          <w:color w:val="161616"/>
          <w:spacing w:val="27"/>
        </w:rPr>
        <w:t xml:space="preserve"> </w:t>
      </w:r>
      <w:r w:rsidR="00EF623C" w:rsidRPr="00EF623C">
        <w:rPr>
          <w:color w:val="161616"/>
        </w:rPr>
        <w:t>inspections and risk</w:t>
      </w:r>
      <w:r w:rsidR="00EF623C" w:rsidRPr="00EF623C">
        <w:rPr>
          <w:color w:val="161616"/>
          <w:w w:val="102"/>
        </w:rPr>
        <w:t xml:space="preserve"> </w:t>
      </w:r>
      <w:r w:rsidR="00EF623C" w:rsidRPr="00EF623C">
        <w:rPr>
          <w:color w:val="161616"/>
        </w:rPr>
        <w:t>assessments,</w:t>
      </w:r>
      <w:r w:rsidR="00EF623C" w:rsidRPr="00EF623C">
        <w:rPr>
          <w:color w:val="161616"/>
          <w:spacing w:val="26"/>
        </w:rPr>
        <w:t xml:space="preserve"> </w:t>
      </w:r>
      <w:r w:rsidR="00EF623C" w:rsidRPr="00EF623C">
        <w:rPr>
          <w:color w:val="161616"/>
        </w:rPr>
        <w:t>we</w:t>
      </w:r>
      <w:r w:rsidR="00EF623C" w:rsidRPr="00EF623C">
        <w:rPr>
          <w:color w:val="161616"/>
          <w:spacing w:val="21"/>
        </w:rPr>
        <w:t xml:space="preserve"> </w:t>
      </w:r>
      <w:r w:rsidR="00EF623C" w:rsidRPr="00EF623C">
        <w:rPr>
          <w:color w:val="161616"/>
        </w:rPr>
        <w:t>will</w:t>
      </w:r>
      <w:r w:rsidR="00EF623C" w:rsidRPr="00EF623C">
        <w:rPr>
          <w:color w:val="161616"/>
          <w:spacing w:val="26"/>
        </w:rPr>
        <w:t xml:space="preserve"> </w:t>
      </w:r>
      <w:r w:rsidR="00EF623C" w:rsidRPr="00EF623C">
        <w:rPr>
          <w:color w:val="161616"/>
        </w:rPr>
        <w:t>identify,</w:t>
      </w:r>
      <w:r w:rsidR="00EF623C" w:rsidRPr="00EF623C">
        <w:rPr>
          <w:color w:val="161616"/>
          <w:spacing w:val="22"/>
        </w:rPr>
        <w:t xml:space="preserve"> </w:t>
      </w:r>
      <w:r w:rsidR="00EF623C" w:rsidRPr="00EF623C">
        <w:rPr>
          <w:color w:val="161616"/>
        </w:rPr>
        <w:t>evaluate</w:t>
      </w:r>
      <w:r w:rsidR="00EF623C" w:rsidRPr="00EF623C">
        <w:rPr>
          <w:color w:val="161616"/>
          <w:spacing w:val="30"/>
        </w:rPr>
        <w:t xml:space="preserve"> </w:t>
      </w:r>
      <w:r w:rsidR="00EF623C" w:rsidRPr="00EF623C">
        <w:rPr>
          <w:color w:val="161616"/>
        </w:rPr>
        <w:t>and</w:t>
      </w:r>
      <w:r w:rsidR="00EF623C" w:rsidRPr="00EF623C">
        <w:rPr>
          <w:color w:val="161616"/>
          <w:spacing w:val="16"/>
        </w:rPr>
        <w:t xml:space="preserve"> </w:t>
      </w:r>
      <w:r w:rsidR="00EF623C" w:rsidRPr="00EF623C">
        <w:rPr>
          <w:color w:val="161616"/>
        </w:rPr>
        <w:t>correct</w:t>
      </w:r>
      <w:r w:rsidR="00EF623C" w:rsidRPr="00EF623C">
        <w:rPr>
          <w:color w:val="161616"/>
          <w:spacing w:val="29"/>
        </w:rPr>
        <w:t xml:space="preserve"> </w:t>
      </w:r>
      <w:r w:rsidR="00EF623C" w:rsidRPr="00EF623C">
        <w:rPr>
          <w:color w:val="161616"/>
        </w:rPr>
        <w:t>potential</w:t>
      </w:r>
      <w:r w:rsidR="00EF623C" w:rsidRPr="00EF623C">
        <w:rPr>
          <w:color w:val="161616"/>
          <w:spacing w:val="27"/>
        </w:rPr>
        <w:t xml:space="preserve"> </w:t>
      </w:r>
      <w:r w:rsidR="00EF623C" w:rsidRPr="00EF623C">
        <w:rPr>
          <w:color w:val="161616"/>
        </w:rPr>
        <w:t>hazards</w:t>
      </w:r>
      <w:r w:rsidR="00AF0593">
        <w:rPr>
          <w:color w:val="161616"/>
        </w:rPr>
        <w:t>.</w:t>
      </w:r>
      <w:r w:rsidR="00EF623C" w:rsidRPr="00EF623C">
        <w:rPr>
          <w:rFonts w:eastAsia="Times New Roman" w:cs="Times New Roman"/>
          <w:lang w:val="en" w:eastAsia="en-CA"/>
        </w:rPr>
        <w:t xml:space="preserve"> </w:t>
      </w:r>
    </w:p>
    <w:p w:rsidR="002A2F02" w:rsidRPr="00EF623C" w:rsidRDefault="00EF623C" w:rsidP="00AF0593">
      <w:pPr>
        <w:spacing w:before="100" w:beforeAutospacing="1" w:after="100" w:afterAutospacing="1" w:line="240" w:lineRule="auto"/>
        <w:rPr>
          <w:rFonts w:eastAsia="Times New Roman" w:cs="Times New Roman"/>
          <w:lang w:val="en" w:eastAsia="en-CA"/>
        </w:rPr>
      </w:pPr>
      <w:r w:rsidRPr="00EF623C">
        <w:rPr>
          <w:rFonts w:eastAsia="Times New Roman" w:cs="Times New Roman"/>
          <w:lang w:val="en" w:eastAsia="en-CA"/>
        </w:rPr>
        <w:t>All directors, supervisors, staff and faculty</w:t>
      </w:r>
      <w:r w:rsidR="002A2F02" w:rsidRPr="00EF623C">
        <w:rPr>
          <w:rFonts w:eastAsia="Times New Roman" w:cs="Times New Roman"/>
          <w:lang w:val="en" w:eastAsia="en-CA"/>
        </w:rPr>
        <w:t xml:space="preserve"> must be dedicated to the continuing objective of reducing risk of injury</w:t>
      </w:r>
      <w:r w:rsidR="00B74F4B">
        <w:rPr>
          <w:rFonts w:eastAsia="Times New Roman" w:cs="Times New Roman"/>
          <w:lang w:val="en" w:eastAsia="en-CA"/>
        </w:rPr>
        <w:t xml:space="preserve"> and ensure that every precaution reasonable in all circumstances </w:t>
      </w:r>
      <w:r w:rsidR="00E97E17">
        <w:rPr>
          <w:rFonts w:eastAsia="Times New Roman" w:cs="Times New Roman"/>
          <w:lang w:val="en" w:eastAsia="en-CA"/>
        </w:rPr>
        <w:t xml:space="preserve">is </w:t>
      </w:r>
      <w:r w:rsidR="00B74F4B">
        <w:rPr>
          <w:rFonts w:eastAsia="Times New Roman" w:cs="Times New Roman"/>
          <w:lang w:val="en" w:eastAsia="en-CA"/>
        </w:rPr>
        <w:t xml:space="preserve">taken to </w:t>
      </w:r>
      <w:r w:rsidR="00E97E17">
        <w:rPr>
          <w:rFonts w:eastAsia="Times New Roman" w:cs="Times New Roman"/>
          <w:lang w:val="en" w:eastAsia="en-CA"/>
        </w:rPr>
        <w:t>confirm</w:t>
      </w:r>
      <w:r w:rsidR="00B74F4B">
        <w:rPr>
          <w:rFonts w:eastAsia="Times New Roman" w:cs="Times New Roman"/>
          <w:lang w:val="en" w:eastAsia="en-CA"/>
        </w:rPr>
        <w:t xml:space="preserve"> the safety of those within our facility</w:t>
      </w:r>
      <w:r w:rsidR="002A2F02" w:rsidRPr="00EF623C">
        <w:rPr>
          <w:rFonts w:eastAsia="Times New Roman" w:cs="Times New Roman"/>
          <w:lang w:val="en" w:eastAsia="en-CA"/>
        </w:rPr>
        <w:t>.</w:t>
      </w:r>
    </w:p>
    <w:p w:rsidR="002A2F02" w:rsidRPr="00EF623C" w:rsidRDefault="009543CE" w:rsidP="00AF0593">
      <w:pPr>
        <w:spacing w:before="100" w:beforeAutospacing="1" w:after="100" w:afterAutospacing="1" w:line="240" w:lineRule="auto"/>
        <w:rPr>
          <w:rFonts w:eastAsia="Times New Roman" w:cs="Times New Roman"/>
          <w:lang w:val="en" w:eastAsia="en-CA"/>
        </w:rPr>
      </w:pPr>
      <w:r w:rsidRPr="00EF623C">
        <w:rPr>
          <w:color w:val="161616"/>
        </w:rPr>
        <w:t>Everyone</w:t>
      </w:r>
      <w:r w:rsidRPr="00EF623C">
        <w:rPr>
          <w:color w:val="161616"/>
          <w:spacing w:val="19"/>
        </w:rPr>
        <w:t xml:space="preserve"> </w:t>
      </w:r>
      <w:r w:rsidRPr="00EF623C">
        <w:rPr>
          <w:color w:val="161616"/>
        </w:rPr>
        <w:t>is</w:t>
      </w:r>
      <w:r w:rsidRPr="00EF623C">
        <w:rPr>
          <w:color w:val="161616"/>
          <w:spacing w:val="9"/>
        </w:rPr>
        <w:t xml:space="preserve"> </w:t>
      </w:r>
      <w:r w:rsidRPr="00EF623C">
        <w:rPr>
          <w:color w:val="161616"/>
        </w:rPr>
        <w:t>responsible</w:t>
      </w:r>
      <w:r w:rsidRPr="00EF623C">
        <w:rPr>
          <w:color w:val="161616"/>
          <w:spacing w:val="17"/>
        </w:rPr>
        <w:t xml:space="preserve"> </w:t>
      </w:r>
      <w:r w:rsidRPr="00EF623C">
        <w:rPr>
          <w:color w:val="161616"/>
        </w:rPr>
        <w:t>for</w:t>
      </w:r>
      <w:r w:rsidRPr="00EF623C">
        <w:rPr>
          <w:color w:val="161616"/>
          <w:spacing w:val="20"/>
        </w:rPr>
        <w:t xml:space="preserve"> </w:t>
      </w:r>
      <w:r w:rsidRPr="00EF623C">
        <w:rPr>
          <w:color w:val="161616"/>
        </w:rPr>
        <w:t>their</w:t>
      </w:r>
      <w:r w:rsidRPr="00EF623C">
        <w:rPr>
          <w:color w:val="161616"/>
          <w:spacing w:val="36"/>
        </w:rPr>
        <w:t xml:space="preserve"> </w:t>
      </w:r>
      <w:r w:rsidRPr="00EF623C">
        <w:rPr>
          <w:color w:val="161616"/>
        </w:rPr>
        <w:t>own</w:t>
      </w:r>
      <w:r w:rsidRPr="00EF623C">
        <w:rPr>
          <w:color w:val="161616"/>
          <w:spacing w:val="22"/>
        </w:rPr>
        <w:t xml:space="preserve"> </w:t>
      </w:r>
      <w:r w:rsidRPr="00EF623C">
        <w:rPr>
          <w:color w:val="161616"/>
        </w:rPr>
        <w:t>safety</w:t>
      </w:r>
      <w:r w:rsidRPr="00EF623C">
        <w:rPr>
          <w:color w:val="161616"/>
          <w:spacing w:val="25"/>
        </w:rPr>
        <w:t xml:space="preserve"> </w:t>
      </w:r>
      <w:r w:rsidRPr="00EF623C">
        <w:rPr>
          <w:color w:val="161616"/>
        </w:rPr>
        <w:t>as</w:t>
      </w:r>
      <w:r w:rsidRPr="00EF623C">
        <w:rPr>
          <w:color w:val="161616"/>
          <w:spacing w:val="14"/>
        </w:rPr>
        <w:t xml:space="preserve"> </w:t>
      </w:r>
      <w:r w:rsidRPr="00EF623C">
        <w:rPr>
          <w:color w:val="161616"/>
        </w:rPr>
        <w:t>well</w:t>
      </w:r>
      <w:r w:rsidRPr="00EF623C">
        <w:rPr>
          <w:color w:val="161616"/>
          <w:spacing w:val="29"/>
        </w:rPr>
        <w:t xml:space="preserve"> </w:t>
      </w:r>
      <w:r w:rsidRPr="00EF623C">
        <w:rPr>
          <w:color w:val="161616"/>
        </w:rPr>
        <w:t>as</w:t>
      </w:r>
      <w:r w:rsidRPr="00EF623C">
        <w:rPr>
          <w:color w:val="161616"/>
          <w:spacing w:val="14"/>
        </w:rPr>
        <w:t xml:space="preserve"> </w:t>
      </w:r>
      <w:r w:rsidRPr="00EF623C">
        <w:rPr>
          <w:color w:val="161616"/>
        </w:rPr>
        <w:t>the</w:t>
      </w:r>
      <w:r w:rsidRPr="00EF623C">
        <w:rPr>
          <w:color w:val="161616"/>
          <w:spacing w:val="24"/>
        </w:rPr>
        <w:t xml:space="preserve"> </w:t>
      </w:r>
      <w:r w:rsidRPr="00EF623C">
        <w:rPr>
          <w:color w:val="161616"/>
        </w:rPr>
        <w:t xml:space="preserve">safety </w:t>
      </w:r>
      <w:r w:rsidRPr="00EF623C">
        <w:rPr>
          <w:rFonts w:ascii="Calibri" w:hAnsi="Calibri"/>
          <w:color w:val="161616"/>
        </w:rPr>
        <w:t xml:space="preserve">of </w:t>
      </w:r>
      <w:r w:rsidR="00EF623C" w:rsidRPr="00EF623C">
        <w:rPr>
          <w:rFonts w:ascii="Calibri" w:hAnsi="Calibri"/>
          <w:color w:val="161616"/>
        </w:rPr>
        <w:t>others</w:t>
      </w:r>
      <w:r w:rsidR="00EF623C">
        <w:rPr>
          <w:color w:val="161616"/>
          <w:spacing w:val="31"/>
        </w:rPr>
        <w:t>.</w:t>
      </w:r>
      <w:r w:rsidRPr="00EF623C">
        <w:rPr>
          <w:color w:val="161616"/>
        </w:rPr>
        <w:t xml:space="preserve"> </w:t>
      </w:r>
      <w:r w:rsidRPr="00EF623C">
        <w:rPr>
          <w:color w:val="161616"/>
          <w:spacing w:val="21"/>
        </w:rPr>
        <w:t xml:space="preserve"> </w:t>
      </w:r>
      <w:r w:rsidRPr="00EF623C">
        <w:rPr>
          <w:color w:val="161616"/>
        </w:rPr>
        <w:t>Everyone, including our</w:t>
      </w:r>
      <w:r w:rsidRPr="00EF623C">
        <w:rPr>
          <w:color w:val="161616"/>
          <w:w w:val="101"/>
        </w:rPr>
        <w:t xml:space="preserve"> </w:t>
      </w:r>
      <w:r w:rsidR="00EF623C" w:rsidRPr="00EF623C">
        <w:rPr>
          <w:color w:val="161616"/>
        </w:rPr>
        <w:t>directors</w:t>
      </w:r>
      <w:r w:rsidRPr="00EF623C">
        <w:rPr>
          <w:color w:val="161616"/>
        </w:rPr>
        <w:t xml:space="preserve"> and superv</w:t>
      </w:r>
      <w:r w:rsidRPr="00EF623C">
        <w:rPr>
          <w:color w:val="2F3131"/>
        </w:rPr>
        <w:t>i</w:t>
      </w:r>
      <w:r w:rsidRPr="00EF623C">
        <w:rPr>
          <w:color w:val="161616"/>
        </w:rPr>
        <w:t>sors</w:t>
      </w:r>
      <w:r w:rsidRPr="00EF623C">
        <w:rPr>
          <w:color w:val="2F3131"/>
        </w:rPr>
        <w:t xml:space="preserve">, </w:t>
      </w:r>
      <w:r w:rsidRPr="00EF623C">
        <w:rPr>
          <w:color w:val="161616"/>
        </w:rPr>
        <w:t>is accountable to themselves and each other to work in a safe and</w:t>
      </w:r>
      <w:r w:rsidRPr="00EF623C">
        <w:rPr>
          <w:color w:val="161616"/>
          <w:spacing w:val="23"/>
        </w:rPr>
        <w:t xml:space="preserve"> </w:t>
      </w:r>
      <w:r w:rsidRPr="00EF623C">
        <w:rPr>
          <w:color w:val="161616"/>
        </w:rPr>
        <w:t>environmentally</w:t>
      </w:r>
      <w:r w:rsidRPr="00EF623C">
        <w:rPr>
          <w:color w:val="161616"/>
          <w:spacing w:val="24"/>
          <w:w w:val="99"/>
        </w:rPr>
        <w:t xml:space="preserve"> </w:t>
      </w:r>
      <w:r w:rsidRPr="00EF623C">
        <w:rPr>
          <w:color w:val="161616"/>
        </w:rPr>
        <w:t>responsible</w:t>
      </w:r>
      <w:r w:rsidR="00EF623C">
        <w:rPr>
          <w:color w:val="161616"/>
        </w:rPr>
        <w:t xml:space="preserve"> manner</w:t>
      </w:r>
      <w:r w:rsidRPr="00EF623C">
        <w:rPr>
          <w:color w:val="161616"/>
        </w:rPr>
        <w:t xml:space="preserve">. </w:t>
      </w:r>
      <w:r w:rsidRPr="00EF623C">
        <w:rPr>
          <w:color w:val="161616"/>
          <w:spacing w:val="30"/>
        </w:rPr>
        <w:t xml:space="preserve"> </w:t>
      </w:r>
      <w:r w:rsidRPr="00EF623C">
        <w:rPr>
          <w:color w:val="161616"/>
          <w:w w:val="105"/>
        </w:rPr>
        <w:t xml:space="preserve">Compliance </w:t>
      </w:r>
      <w:r w:rsidRPr="00EF623C">
        <w:rPr>
          <w:color w:val="161616"/>
        </w:rPr>
        <w:t xml:space="preserve">with </w:t>
      </w:r>
      <w:r w:rsidR="00EF623C" w:rsidRPr="00EF623C">
        <w:rPr>
          <w:color w:val="161616"/>
        </w:rPr>
        <w:t>the</w:t>
      </w:r>
      <w:r w:rsidR="00EF623C" w:rsidRPr="00EF623C">
        <w:rPr>
          <w:color w:val="161616"/>
          <w:w w:val="105"/>
        </w:rPr>
        <w:t xml:space="preserve"> </w:t>
      </w:r>
      <w:r w:rsidR="00AF0593">
        <w:rPr>
          <w:color w:val="161616"/>
          <w:w w:val="105"/>
        </w:rPr>
        <w:t>legislative requirements and regulations including the Occupational Health and Safety Act</w:t>
      </w:r>
      <w:r w:rsidRPr="00EF623C">
        <w:rPr>
          <w:color w:val="161616"/>
          <w:w w:val="105"/>
        </w:rPr>
        <w:t xml:space="preserve"> is a minimum </w:t>
      </w:r>
      <w:r w:rsidR="00AF0593">
        <w:rPr>
          <w:color w:val="161616"/>
          <w:w w:val="105"/>
        </w:rPr>
        <w:t>expectation</w:t>
      </w:r>
      <w:r w:rsidR="00C05285">
        <w:rPr>
          <w:color w:val="161616"/>
          <w:w w:val="105"/>
        </w:rPr>
        <w:t xml:space="preserve"> along with completing tasks while</w:t>
      </w:r>
      <w:r w:rsidR="00C05285" w:rsidRPr="00C05285">
        <w:rPr>
          <w:rFonts w:eastAsia="Times New Roman" w:cs="Times New Roman"/>
          <w:lang w:val="en" w:eastAsia="en-CA"/>
        </w:rPr>
        <w:t xml:space="preserve"> </w:t>
      </w:r>
      <w:r w:rsidR="00C05285" w:rsidRPr="00EF623C">
        <w:rPr>
          <w:rFonts w:eastAsia="Times New Roman" w:cs="Times New Roman"/>
          <w:lang w:val="en" w:eastAsia="en-CA"/>
        </w:rPr>
        <w:t>in compliance with established</w:t>
      </w:r>
      <w:r w:rsidR="00E97E17">
        <w:rPr>
          <w:rFonts w:eastAsia="Times New Roman" w:cs="Times New Roman"/>
          <w:lang w:val="en" w:eastAsia="en-CA"/>
        </w:rPr>
        <w:t xml:space="preserve"> organizational</w:t>
      </w:r>
      <w:r w:rsidR="00C05285" w:rsidRPr="00EF623C">
        <w:rPr>
          <w:rFonts w:eastAsia="Times New Roman" w:cs="Times New Roman"/>
          <w:lang w:val="en" w:eastAsia="en-CA"/>
        </w:rPr>
        <w:t xml:space="preserve"> safe work practices and procedures. </w:t>
      </w:r>
      <w:r w:rsidR="00AF0593">
        <w:rPr>
          <w:rFonts w:eastAsia="Times New Roman" w:cs="Times New Roman"/>
          <w:lang w:val="en" w:eastAsia="en-CA"/>
        </w:rPr>
        <w:t xml:space="preserve"> Those persons responsible for directing the work of others are accountable to ensure that safe and healthy work conditions are maintained.   Additionally, staff</w:t>
      </w:r>
      <w:r w:rsidR="002A2F02" w:rsidRPr="00EF623C">
        <w:rPr>
          <w:rFonts w:eastAsia="Times New Roman" w:cs="Times New Roman"/>
          <w:lang w:val="en" w:eastAsia="en-CA"/>
        </w:rPr>
        <w:t xml:space="preserve"> will receive information, training and competent supervision in their specific work tasks to protect their health and safety.</w:t>
      </w:r>
    </w:p>
    <w:p w:rsidR="00EF623C" w:rsidRPr="00C05285" w:rsidRDefault="00EF623C" w:rsidP="00AF0593">
      <w:pPr>
        <w:spacing w:before="100" w:beforeAutospacing="1" w:after="100" w:afterAutospacing="1" w:line="240" w:lineRule="auto"/>
        <w:rPr>
          <w:rFonts w:eastAsia="Times New Roman" w:cs="Times New Roman"/>
          <w:lang w:val="en" w:eastAsia="en-CA"/>
        </w:rPr>
      </w:pPr>
      <w:r w:rsidRPr="00C05285">
        <w:rPr>
          <w:color w:val="161616"/>
        </w:rPr>
        <w:t xml:space="preserve">Our responsibility to prevent  injury  and  protect  the  environment  extends  to  </w:t>
      </w:r>
      <w:r w:rsidR="00C05285" w:rsidRPr="00C05285">
        <w:rPr>
          <w:color w:val="161616"/>
        </w:rPr>
        <w:t>any</w:t>
      </w:r>
      <w:r w:rsidRPr="00C05285">
        <w:rPr>
          <w:color w:val="161616"/>
        </w:rPr>
        <w:t xml:space="preserve">  visitors  and  contractors.</w:t>
      </w:r>
      <w:r w:rsidRPr="00C05285">
        <w:rPr>
          <w:color w:val="161616"/>
          <w:w w:val="108"/>
        </w:rPr>
        <w:t xml:space="preserve"> </w:t>
      </w:r>
      <w:r w:rsidRPr="00C05285">
        <w:rPr>
          <w:color w:val="161616"/>
        </w:rPr>
        <w:t xml:space="preserve">We will ensure that our safe work expectations and practices are understood by guests in our facilities. </w:t>
      </w:r>
      <w:r w:rsidR="00C05285" w:rsidRPr="00C05285">
        <w:rPr>
          <w:color w:val="161616"/>
        </w:rPr>
        <w:t>Vi</w:t>
      </w:r>
      <w:r w:rsidRPr="00C05285">
        <w:rPr>
          <w:color w:val="161616"/>
        </w:rPr>
        <w:t>sitors and contractors are e</w:t>
      </w:r>
      <w:r w:rsidRPr="00C05285">
        <w:rPr>
          <w:color w:val="2F3131"/>
        </w:rPr>
        <w:t>x</w:t>
      </w:r>
      <w:r w:rsidRPr="00C05285">
        <w:rPr>
          <w:color w:val="161616"/>
        </w:rPr>
        <w:t>pected to adhere to these requirements so that we may all go home safe</w:t>
      </w:r>
      <w:r w:rsidR="00C05285">
        <w:rPr>
          <w:color w:val="161616"/>
        </w:rPr>
        <w:t>.</w:t>
      </w:r>
    </w:p>
    <w:p w:rsidR="002A2F02" w:rsidRPr="00B74F4B" w:rsidRDefault="002A2F02" w:rsidP="00AF0593">
      <w:pPr>
        <w:spacing w:before="100" w:beforeAutospacing="1" w:after="100" w:afterAutospacing="1" w:line="240" w:lineRule="auto"/>
        <w:rPr>
          <w:color w:val="161616"/>
        </w:rPr>
      </w:pPr>
      <w:r w:rsidRPr="00B74F4B">
        <w:rPr>
          <w:rFonts w:eastAsia="Times New Roman" w:cs="Times New Roman"/>
          <w:lang w:val="en" w:eastAsia="en-CA"/>
        </w:rPr>
        <w:t xml:space="preserve">It is in the best interest of all parties to consider health and safety in every activity. </w:t>
      </w:r>
      <w:r w:rsidR="00EF623C" w:rsidRPr="00B74F4B">
        <w:rPr>
          <w:color w:val="161616"/>
        </w:rPr>
        <w:t>There is nothing that we will do today that is more important than protecting the health and safety of our employees</w:t>
      </w:r>
      <w:r w:rsidR="00AF0593">
        <w:rPr>
          <w:color w:val="161616"/>
        </w:rPr>
        <w:t>.</w:t>
      </w:r>
    </w:p>
    <w:p w:rsidR="00EF623C" w:rsidRDefault="00EF623C" w:rsidP="00AF0593">
      <w:pPr>
        <w:spacing w:before="100" w:beforeAutospacing="1" w:after="100" w:afterAutospacing="1" w:line="240" w:lineRule="auto"/>
        <w:rPr>
          <w:color w:val="161616"/>
        </w:rPr>
      </w:pPr>
      <w:r w:rsidRPr="00B74F4B">
        <w:rPr>
          <w:color w:val="161616"/>
        </w:rPr>
        <w:t>Please join me in my goal of ensuring that our employees and the environment are protected from harm</w:t>
      </w:r>
      <w:r w:rsidR="00B74F4B">
        <w:rPr>
          <w:color w:val="161616"/>
        </w:rPr>
        <w:t>.</w:t>
      </w:r>
    </w:p>
    <w:p w:rsidR="00AF0593" w:rsidRDefault="00AF0593" w:rsidP="00AF0593">
      <w:pPr>
        <w:spacing w:before="100" w:beforeAutospacing="1" w:after="100" w:afterAutospacing="1" w:line="240" w:lineRule="auto"/>
        <w:rPr>
          <w:color w:val="161616"/>
        </w:rPr>
      </w:pPr>
    </w:p>
    <w:p w:rsidR="00AF0593" w:rsidRDefault="00AF0593" w:rsidP="00AF0593">
      <w:pPr>
        <w:spacing w:before="100" w:beforeAutospacing="1" w:after="100" w:afterAutospacing="1" w:line="240" w:lineRule="auto"/>
        <w:rPr>
          <w:color w:val="161616"/>
        </w:rPr>
      </w:pPr>
      <w:r>
        <w:rPr>
          <w:noProof/>
          <w:color w:val="16161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316865</wp:posOffset>
                </wp:positionV>
                <wp:extent cx="16764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4.95pt" to="132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" strokecolor="#4579b8 [3044]"/>
            </w:pict>
          </mc:Fallback>
        </mc:AlternateContent>
      </w:r>
    </w:p>
    <w:p w:rsidR="00AF0593" w:rsidRDefault="00675D0F" w:rsidP="00AF0593">
      <w:pPr>
        <w:spacing w:before="100" w:beforeAutospacing="1" w:after="100" w:afterAutospacing="1" w:line="240" w:lineRule="auto"/>
        <w:rPr>
          <w:color w:val="161616"/>
        </w:rPr>
      </w:pPr>
      <w:r>
        <w:rPr>
          <w:color w:val="161616"/>
        </w:rPr>
        <w:t>Dr. Wendy Fletcher</w:t>
      </w:r>
      <w:r w:rsidR="00AF0593">
        <w:rPr>
          <w:color w:val="161616"/>
        </w:rPr>
        <w:tab/>
      </w:r>
      <w:r w:rsidR="00AF0593">
        <w:rPr>
          <w:color w:val="161616"/>
        </w:rPr>
        <w:tab/>
      </w:r>
      <w:r w:rsidR="00AF0593">
        <w:rPr>
          <w:color w:val="161616"/>
        </w:rPr>
        <w:tab/>
      </w:r>
      <w:r w:rsidR="00AF0593">
        <w:rPr>
          <w:color w:val="161616"/>
        </w:rPr>
        <w:tab/>
      </w:r>
      <w:r w:rsidR="00AF0593">
        <w:rPr>
          <w:color w:val="161616"/>
        </w:rPr>
        <w:tab/>
      </w:r>
    </w:p>
    <w:p w:rsidR="00AF0593" w:rsidRPr="00B74F4B" w:rsidRDefault="00AF0593" w:rsidP="00AF0593">
      <w:pPr>
        <w:spacing w:before="100" w:beforeAutospacing="1" w:after="100" w:afterAutospacing="1" w:line="240" w:lineRule="auto"/>
        <w:rPr>
          <w:rFonts w:eastAsia="Times New Roman" w:cs="Times New Roman"/>
          <w:lang w:val="en" w:eastAsia="en-CA"/>
        </w:rPr>
      </w:pPr>
      <w:r>
        <w:rPr>
          <w:color w:val="161616"/>
        </w:rPr>
        <w:t>Principal and Vice-Chancellor</w:t>
      </w:r>
      <w:r>
        <w:rPr>
          <w:color w:val="161616"/>
        </w:rPr>
        <w:tab/>
      </w:r>
      <w:r>
        <w:rPr>
          <w:color w:val="161616"/>
        </w:rPr>
        <w:tab/>
      </w:r>
      <w:r>
        <w:rPr>
          <w:color w:val="161616"/>
        </w:rPr>
        <w:tab/>
      </w:r>
      <w:r>
        <w:rPr>
          <w:color w:val="161616"/>
        </w:rPr>
        <w:tab/>
      </w:r>
      <w:r>
        <w:rPr>
          <w:color w:val="161616"/>
        </w:rPr>
        <w:tab/>
      </w:r>
    </w:p>
    <w:sectPr w:rsidR="00AF0593" w:rsidRPr="00B74F4B" w:rsidSect="00AF0593">
      <w:pgSz w:w="12240" w:h="15840"/>
      <w:pgMar w:top="156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B455A"/>
    <w:multiLevelType w:val="hybridMultilevel"/>
    <w:tmpl w:val="C0169EB4"/>
    <w:lvl w:ilvl="0" w:tplc="D5EA0EEA">
      <w:start w:val="1"/>
      <w:numFmt w:val="bullet"/>
      <w:lvlText w:val="•"/>
      <w:lvlJc w:val="left"/>
      <w:pPr>
        <w:ind w:left="1040" w:hanging="345"/>
      </w:pPr>
      <w:rPr>
        <w:rFonts w:ascii="Arial" w:eastAsia="Arial" w:hAnsi="Arial" w:hint="default"/>
        <w:color w:val="2F3131"/>
        <w:w w:val="223"/>
        <w:sz w:val="18"/>
        <w:szCs w:val="18"/>
      </w:rPr>
    </w:lvl>
    <w:lvl w:ilvl="1" w:tplc="A9443760">
      <w:start w:val="1"/>
      <w:numFmt w:val="bullet"/>
      <w:lvlText w:val="•"/>
      <w:lvlJc w:val="left"/>
      <w:pPr>
        <w:ind w:left="1980" w:hanging="345"/>
      </w:pPr>
      <w:rPr>
        <w:rFonts w:hint="default"/>
      </w:rPr>
    </w:lvl>
    <w:lvl w:ilvl="2" w:tplc="EF504F52">
      <w:start w:val="1"/>
      <w:numFmt w:val="bullet"/>
      <w:lvlText w:val="•"/>
      <w:lvlJc w:val="left"/>
      <w:pPr>
        <w:ind w:left="2920" w:hanging="345"/>
      </w:pPr>
      <w:rPr>
        <w:rFonts w:hint="default"/>
      </w:rPr>
    </w:lvl>
    <w:lvl w:ilvl="3" w:tplc="87BA6296">
      <w:start w:val="1"/>
      <w:numFmt w:val="bullet"/>
      <w:lvlText w:val="•"/>
      <w:lvlJc w:val="left"/>
      <w:pPr>
        <w:ind w:left="3860" w:hanging="345"/>
      </w:pPr>
      <w:rPr>
        <w:rFonts w:hint="default"/>
      </w:rPr>
    </w:lvl>
    <w:lvl w:ilvl="4" w:tplc="9AE822C0">
      <w:start w:val="1"/>
      <w:numFmt w:val="bullet"/>
      <w:lvlText w:val="•"/>
      <w:lvlJc w:val="left"/>
      <w:pPr>
        <w:ind w:left="4800" w:hanging="345"/>
      </w:pPr>
      <w:rPr>
        <w:rFonts w:hint="default"/>
      </w:rPr>
    </w:lvl>
    <w:lvl w:ilvl="5" w:tplc="75269594">
      <w:start w:val="1"/>
      <w:numFmt w:val="bullet"/>
      <w:lvlText w:val="•"/>
      <w:lvlJc w:val="left"/>
      <w:pPr>
        <w:ind w:left="5740" w:hanging="345"/>
      </w:pPr>
      <w:rPr>
        <w:rFonts w:hint="default"/>
      </w:rPr>
    </w:lvl>
    <w:lvl w:ilvl="6" w:tplc="E65631BC">
      <w:start w:val="1"/>
      <w:numFmt w:val="bullet"/>
      <w:lvlText w:val="•"/>
      <w:lvlJc w:val="left"/>
      <w:pPr>
        <w:ind w:left="6680" w:hanging="345"/>
      </w:pPr>
      <w:rPr>
        <w:rFonts w:hint="default"/>
      </w:rPr>
    </w:lvl>
    <w:lvl w:ilvl="7" w:tplc="6790576C">
      <w:start w:val="1"/>
      <w:numFmt w:val="bullet"/>
      <w:lvlText w:val="•"/>
      <w:lvlJc w:val="left"/>
      <w:pPr>
        <w:ind w:left="7620" w:hanging="345"/>
      </w:pPr>
      <w:rPr>
        <w:rFonts w:hint="default"/>
      </w:rPr>
    </w:lvl>
    <w:lvl w:ilvl="8" w:tplc="59E6265E">
      <w:start w:val="1"/>
      <w:numFmt w:val="bullet"/>
      <w:lvlText w:val="•"/>
      <w:lvlJc w:val="left"/>
      <w:pPr>
        <w:ind w:left="8560" w:hanging="34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F02"/>
    <w:rsid w:val="002A2749"/>
    <w:rsid w:val="002A2F02"/>
    <w:rsid w:val="003556C2"/>
    <w:rsid w:val="00675D0F"/>
    <w:rsid w:val="0083360F"/>
    <w:rsid w:val="008C579F"/>
    <w:rsid w:val="009543CE"/>
    <w:rsid w:val="009C116B"/>
    <w:rsid w:val="00AB7A5E"/>
    <w:rsid w:val="00AF0593"/>
    <w:rsid w:val="00B359E4"/>
    <w:rsid w:val="00B74F4B"/>
    <w:rsid w:val="00C05285"/>
    <w:rsid w:val="00DF43F3"/>
    <w:rsid w:val="00E97E17"/>
    <w:rsid w:val="00EF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A2F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A2F02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2A2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16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9543CE"/>
    <w:pPr>
      <w:widowControl w:val="0"/>
      <w:spacing w:after="0" w:line="240" w:lineRule="auto"/>
      <w:ind w:left="1031" w:hanging="350"/>
    </w:pPr>
    <w:rPr>
      <w:rFonts w:ascii="Arial" w:eastAsia="Arial" w:hAnsi="Arial"/>
      <w:sz w:val="18"/>
      <w:szCs w:val="1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9543CE"/>
    <w:rPr>
      <w:rFonts w:ascii="Arial" w:eastAsia="Arial" w:hAnsi="Arial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A2F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A2F02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2A2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16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9543CE"/>
    <w:pPr>
      <w:widowControl w:val="0"/>
      <w:spacing w:after="0" w:line="240" w:lineRule="auto"/>
      <w:ind w:left="1031" w:hanging="350"/>
    </w:pPr>
    <w:rPr>
      <w:rFonts w:ascii="Arial" w:eastAsia="Arial" w:hAnsi="Arial"/>
      <w:sz w:val="18"/>
      <w:szCs w:val="1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9543CE"/>
    <w:rPr>
      <w:rFonts w:ascii="Arial" w:eastAsia="Arial" w:hAnsi="Arial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5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9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7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5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1820</Characters>
  <Application>Microsoft Macintosh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Robson, James J</dc:creator>
  <cp:lastModifiedBy>Kari Stewart</cp:lastModifiedBy>
  <cp:revision>2</cp:revision>
  <cp:lastPrinted>2014-04-17T15:57:00Z</cp:lastPrinted>
  <dcterms:created xsi:type="dcterms:W3CDTF">2015-03-26T18:50:00Z</dcterms:created>
  <dcterms:modified xsi:type="dcterms:W3CDTF">2015-03-26T18:50:00Z</dcterms:modified>
</cp:coreProperties>
</file>